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185" w:rsidRPr="00C92310" w:rsidRDefault="00B90185" w:rsidP="00611F21">
      <w:pPr>
        <w:tabs>
          <w:tab w:val="left" w:pos="708"/>
          <w:tab w:val="center" w:pos="4153"/>
          <w:tab w:val="right" w:pos="8306"/>
        </w:tabs>
        <w:spacing w:after="0"/>
        <w:jc w:val="both"/>
        <w:outlineLvl w:val="0"/>
        <w:rPr>
          <w:rFonts w:ascii="Times New Roman" w:hAnsi="Times New Roman" w:cs="Times New Roman"/>
          <w:b/>
          <w:bCs/>
          <w:sz w:val="24"/>
          <w:szCs w:val="24"/>
        </w:rPr>
      </w:pPr>
    </w:p>
    <w:p w:rsidR="00B90185" w:rsidRDefault="00B90185" w:rsidP="00611F21">
      <w:pPr>
        <w:spacing w:after="0"/>
        <w:jc w:val="center"/>
        <w:rPr>
          <w:rFonts w:ascii="Times New Roman" w:hAnsi="Times New Roman" w:cs="Times New Roman"/>
          <w:b/>
          <w:bCs/>
          <w:sz w:val="32"/>
          <w:szCs w:val="32"/>
        </w:rPr>
      </w:pPr>
    </w:p>
    <w:p w:rsidR="00B90185" w:rsidRDefault="00B90185" w:rsidP="00611F21">
      <w:pPr>
        <w:spacing w:after="0"/>
        <w:jc w:val="center"/>
        <w:rPr>
          <w:rFonts w:ascii="Times New Roman" w:hAnsi="Times New Roman" w:cs="Times New Roman"/>
          <w:b/>
          <w:bCs/>
          <w:sz w:val="32"/>
          <w:szCs w:val="32"/>
        </w:rPr>
      </w:pPr>
    </w:p>
    <w:p w:rsidR="00B90185" w:rsidRDefault="00B90185" w:rsidP="00611F21">
      <w:pPr>
        <w:spacing w:after="0"/>
        <w:jc w:val="center"/>
        <w:rPr>
          <w:rFonts w:ascii="Times New Roman" w:hAnsi="Times New Roman" w:cs="Times New Roman"/>
          <w:b/>
          <w:bCs/>
          <w:sz w:val="32"/>
          <w:szCs w:val="32"/>
        </w:rPr>
      </w:pPr>
    </w:p>
    <w:p w:rsidR="00B90185" w:rsidRDefault="00B90185" w:rsidP="00611F21">
      <w:pPr>
        <w:spacing w:after="0"/>
        <w:jc w:val="center"/>
        <w:rPr>
          <w:rFonts w:ascii="Times New Roman" w:hAnsi="Times New Roman" w:cs="Times New Roman"/>
          <w:b/>
          <w:bCs/>
          <w:sz w:val="32"/>
          <w:szCs w:val="32"/>
        </w:rPr>
      </w:pPr>
    </w:p>
    <w:p w:rsidR="00B90185" w:rsidRPr="00580097" w:rsidRDefault="00B90185" w:rsidP="00611F21">
      <w:pPr>
        <w:spacing w:after="0"/>
        <w:jc w:val="center"/>
        <w:rPr>
          <w:rFonts w:ascii="Times New Roman" w:hAnsi="Times New Roman" w:cs="Times New Roman"/>
          <w:b/>
          <w:bCs/>
          <w:sz w:val="32"/>
          <w:szCs w:val="32"/>
        </w:rPr>
      </w:pPr>
      <w:r w:rsidRPr="00580097">
        <w:rPr>
          <w:rFonts w:ascii="Times New Roman" w:hAnsi="Times New Roman" w:cs="Times New Roman"/>
          <w:b/>
          <w:bCs/>
          <w:sz w:val="32"/>
          <w:szCs w:val="32"/>
        </w:rPr>
        <w:t>ДОКУМЕНТАЦИЯ</w:t>
      </w:r>
    </w:p>
    <w:p w:rsidR="00B90185" w:rsidRPr="00580097" w:rsidRDefault="00B90185" w:rsidP="00611F21">
      <w:pPr>
        <w:spacing w:after="0"/>
        <w:jc w:val="center"/>
        <w:rPr>
          <w:rFonts w:ascii="Times New Roman" w:hAnsi="Times New Roman" w:cs="Times New Roman"/>
          <w:b/>
          <w:bCs/>
          <w:sz w:val="32"/>
          <w:szCs w:val="32"/>
        </w:rPr>
      </w:pPr>
      <w:r w:rsidRPr="00580097">
        <w:rPr>
          <w:rFonts w:ascii="Times New Roman" w:hAnsi="Times New Roman" w:cs="Times New Roman"/>
          <w:b/>
          <w:bCs/>
          <w:sz w:val="32"/>
          <w:szCs w:val="32"/>
        </w:rPr>
        <w:t>ЗА ПРОВЕЖДАНЕ НА ОБЩЕСТВЕНА ПОРЪЧКА, ЧРЕЗ СЪБИРАНЕ НА ОФЕРТИ С ОБЯВА С ПРЕДМЕТ:</w:t>
      </w:r>
    </w:p>
    <w:p w:rsidR="00B90185" w:rsidRPr="00B617F6" w:rsidRDefault="00B90185" w:rsidP="00611F21">
      <w:pPr>
        <w:jc w:val="center"/>
        <w:rPr>
          <w:rFonts w:ascii="Times New Roman" w:hAnsi="Times New Roman" w:cs="Times New Roman"/>
          <w:b/>
          <w:bCs/>
          <w:sz w:val="32"/>
          <w:szCs w:val="32"/>
        </w:rPr>
      </w:pPr>
      <w:r w:rsidRPr="00B617F6">
        <w:rPr>
          <w:rFonts w:ascii="Times New Roman" w:hAnsi="Times New Roman" w:cs="Times New Roman"/>
          <w:b/>
          <w:bCs/>
          <w:color w:val="000000"/>
          <w:sz w:val="32"/>
          <w:szCs w:val="32"/>
          <w:lang w:val="en-US" w:eastAsia="bg-BG"/>
        </w:rPr>
        <w:t xml:space="preserve"> </w:t>
      </w:r>
      <w:r w:rsidRPr="00B617F6">
        <w:rPr>
          <w:rFonts w:ascii="Times New Roman" w:hAnsi="Times New Roman" w:cs="Times New Roman"/>
          <w:b/>
          <w:bCs/>
          <w:sz w:val="32"/>
          <w:szCs w:val="32"/>
          <w:lang w:val="ru-RU"/>
        </w:rPr>
        <w:t>”</w:t>
      </w:r>
      <w:r>
        <w:rPr>
          <w:rFonts w:ascii="Times New Roman" w:hAnsi="Times New Roman" w:cs="Times New Roman"/>
          <w:b/>
          <w:bCs/>
          <w:sz w:val="32"/>
          <w:szCs w:val="32"/>
        </w:rPr>
        <w:t>ОПРЕДЕЛЯНЕ НА ОПЕРАТОР ЗА ОТПЕЧАТВАНЕ, УПРАВЛЕНИЕ И ДОСТАВКА НА ВАУЧЕРИ ЗА ХРАНА НА ПЕРСОНАЛА НА „МБАЛ – АСЕНОВГРАД” ЕООД</w:t>
      </w:r>
      <w:r w:rsidRPr="00B617F6">
        <w:rPr>
          <w:rFonts w:ascii="Times New Roman" w:hAnsi="Times New Roman" w:cs="Times New Roman"/>
          <w:b/>
          <w:bCs/>
          <w:sz w:val="32"/>
          <w:szCs w:val="32"/>
        </w:rPr>
        <w:t>”</w:t>
      </w:r>
    </w:p>
    <w:p w:rsidR="00B90185" w:rsidRPr="00B617F6" w:rsidRDefault="00B90185" w:rsidP="00611F21">
      <w:pPr>
        <w:spacing w:after="0"/>
        <w:jc w:val="center"/>
        <w:rPr>
          <w:rFonts w:ascii="Times New Roman" w:hAnsi="Times New Roman" w:cs="Times New Roman"/>
          <w:b/>
          <w:bCs/>
          <w:sz w:val="32"/>
          <w:szCs w:val="32"/>
        </w:rPr>
      </w:pPr>
    </w:p>
    <w:p w:rsidR="00B90185" w:rsidRPr="00C92310" w:rsidRDefault="00B90185" w:rsidP="00611F21">
      <w:pPr>
        <w:spacing w:after="0"/>
        <w:jc w:val="center"/>
        <w:rPr>
          <w:rFonts w:ascii="Times New Roman" w:hAnsi="Times New Roman" w:cs="Times New Roman"/>
          <w:sz w:val="24"/>
          <w:szCs w:val="24"/>
        </w:rPr>
      </w:pPr>
    </w:p>
    <w:p w:rsidR="00B90185" w:rsidRPr="00C92310" w:rsidRDefault="00B90185" w:rsidP="00611F21">
      <w:pPr>
        <w:spacing w:after="0"/>
        <w:jc w:val="center"/>
        <w:rPr>
          <w:rFonts w:ascii="Times New Roman" w:hAnsi="Times New Roman" w:cs="Times New Roman"/>
          <w:sz w:val="24"/>
          <w:szCs w:val="24"/>
          <w:lang w:val="ru-RU"/>
        </w:rPr>
      </w:pPr>
    </w:p>
    <w:p w:rsidR="00B90185" w:rsidRPr="00C92310" w:rsidRDefault="00B90185" w:rsidP="00611F21">
      <w:pPr>
        <w:spacing w:after="0"/>
        <w:jc w:val="center"/>
        <w:rPr>
          <w:rFonts w:ascii="Times New Roman" w:hAnsi="Times New Roman" w:cs="Times New Roman"/>
          <w:sz w:val="24"/>
          <w:szCs w:val="24"/>
          <w:lang w:val="ru-RU"/>
        </w:rPr>
      </w:pPr>
    </w:p>
    <w:p w:rsidR="00B90185" w:rsidRDefault="00B90185" w:rsidP="00611F21">
      <w:pPr>
        <w:jc w:val="center"/>
        <w:rPr>
          <w:rFonts w:ascii="Times New Roman" w:hAnsi="Times New Roman" w:cs="Times New Roman"/>
          <w:sz w:val="24"/>
          <w:szCs w:val="24"/>
          <w:lang w:val="ru-RU"/>
        </w:rPr>
      </w:pPr>
    </w:p>
    <w:p w:rsidR="00B90185" w:rsidRDefault="00B90185" w:rsidP="00611F21">
      <w:pPr>
        <w:jc w:val="center"/>
        <w:rPr>
          <w:rFonts w:ascii="Times New Roman" w:hAnsi="Times New Roman" w:cs="Times New Roman"/>
          <w:sz w:val="24"/>
          <w:szCs w:val="24"/>
          <w:lang w:val="ru-RU"/>
        </w:rPr>
      </w:pPr>
    </w:p>
    <w:p w:rsidR="00B90185" w:rsidRPr="00C92310" w:rsidRDefault="00B90185" w:rsidP="00611F21">
      <w:pPr>
        <w:jc w:val="center"/>
        <w:rPr>
          <w:rFonts w:ascii="Times New Roman" w:hAnsi="Times New Roman" w:cs="Times New Roman"/>
          <w:sz w:val="24"/>
          <w:szCs w:val="24"/>
          <w:lang w:val="ru-RU"/>
        </w:rPr>
      </w:pPr>
    </w:p>
    <w:p w:rsidR="00B90185" w:rsidRPr="00C92310" w:rsidRDefault="00B90185" w:rsidP="00611F21">
      <w:pPr>
        <w:jc w:val="center"/>
        <w:rPr>
          <w:rFonts w:ascii="Times New Roman" w:hAnsi="Times New Roman" w:cs="Times New Roman"/>
          <w:sz w:val="24"/>
          <w:szCs w:val="24"/>
        </w:rPr>
      </w:pPr>
    </w:p>
    <w:p w:rsidR="00B90185" w:rsidRPr="00C92310" w:rsidRDefault="00B90185" w:rsidP="00611F21">
      <w:pPr>
        <w:jc w:val="center"/>
        <w:rPr>
          <w:rFonts w:ascii="Times New Roman" w:hAnsi="Times New Roman" w:cs="Times New Roman"/>
          <w:sz w:val="24"/>
          <w:szCs w:val="24"/>
        </w:rPr>
      </w:pPr>
    </w:p>
    <w:p w:rsidR="00B90185" w:rsidRPr="00C92310" w:rsidRDefault="00B90185" w:rsidP="00611F21">
      <w:pPr>
        <w:jc w:val="center"/>
        <w:rPr>
          <w:rFonts w:ascii="Times New Roman" w:hAnsi="Times New Roman" w:cs="Times New Roman"/>
          <w:sz w:val="24"/>
          <w:szCs w:val="24"/>
        </w:rPr>
      </w:pPr>
    </w:p>
    <w:p w:rsidR="00B90185" w:rsidRPr="00C92310" w:rsidRDefault="00B90185" w:rsidP="00611F21">
      <w:pPr>
        <w:jc w:val="center"/>
        <w:rPr>
          <w:rFonts w:ascii="Times New Roman" w:hAnsi="Times New Roman" w:cs="Times New Roman"/>
          <w:b/>
          <w:bCs/>
          <w:sz w:val="24"/>
          <w:szCs w:val="24"/>
        </w:rPr>
      </w:pPr>
    </w:p>
    <w:p w:rsidR="00B90185" w:rsidRPr="00C92310" w:rsidRDefault="00B90185" w:rsidP="00611F21">
      <w:pPr>
        <w:jc w:val="center"/>
        <w:rPr>
          <w:rFonts w:ascii="Times New Roman" w:hAnsi="Times New Roman" w:cs="Times New Roman"/>
          <w:b/>
          <w:bCs/>
          <w:sz w:val="24"/>
          <w:szCs w:val="24"/>
        </w:rPr>
      </w:pPr>
    </w:p>
    <w:p w:rsidR="00B90185" w:rsidRPr="00C92310" w:rsidRDefault="00B90185" w:rsidP="00611F21">
      <w:pPr>
        <w:jc w:val="center"/>
        <w:rPr>
          <w:rFonts w:ascii="Times New Roman" w:hAnsi="Times New Roman" w:cs="Times New Roman"/>
          <w:b/>
          <w:bCs/>
          <w:sz w:val="24"/>
          <w:szCs w:val="24"/>
        </w:rPr>
      </w:pPr>
    </w:p>
    <w:p w:rsidR="00B90185" w:rsidRPr="00C92310" w:rsidRDefault="00B90185" w:rsidP="00611F21">
      <w:pPr>
        <w:jc w:val="center"/>
        <w:rPr>
          <w:rFonts w:ascii="Times New Roman" w:hAnsi="Times New Roman" w:cs="Times New Roman"/>
          <w:b/>
          <w:bCs/>
          <w:sz w:val="24"/>
          <w:szCs w:val="24"/>
        </w:rPr>
      </w:pPr>
    </w:p>
    <w:p w:rsidR="00B90185" w:rsidRPr="00C92310" w:rsidRDefault="00B90185" w:rsidP="00611F21">
      <w:pPr>
        <w:jc w:val="center"/>
        <w:rPr>
          <w:rFonts w:ascii="Times New Roman" w:hAnsi="Times New Roman" w:cs="Times New Roman"/>
          <w:b/>
          <w:bCs/>
          <w:sz w:val="24"/>
          <w:szCs w:val="24"/>
        </w:rPr>
      </w:pPr>
    </w:p>
    <w:p w:rsidR="00B90185" w:rsidRPr="00C92310" w:rsidRDefault="00B90185" w:rsidP="00611F21">
      <w:pPr>
        <w:jc w:val="center"/>
        <w:rPr>
          <w:rFonts w:ascii="Times New Roman" w:hAnsi="Times New Roman" w:cs="Times New Roman"/>
          <w:b/>
          <w:bCs/>
          <w:sz w:val="24"/>
          <w:szCs w:val="24"/>
        </w:rPr>
      </w:pPr>
    </w:p>
    <w:p w:rsidR="00B90185" w:rsidRPr="00C92310" w:rsidRDefault="00FC12E8" w:rsidP="00611F21">
      <w:pPr>
        <w:jc w:val="center"/>
        <w:rPr>
          <w:rFonts w:ascii="Times New Roman" w:hAnsi="Times New Roman" w:cs="Times New Roman"/>
          <w:b/>
          <w:bCs/>
          <w:sz w:val="24"/>
          <w:szCs w:val="24"/>
        </w:rPr>
      </w:pPr>
      <w:r>
        <w:rPr>
          <w:rFonts w:ascii="Times New Roman" w:hAnsi="Times New Roman" w:cs="Times New Roman"/>
          <w:b/>
          <w:bCs/>
          <w:sz w:val="24"/>
          <w:szCs w:val="24"/>
        </w:rPr>
        <w:t>Асеновград, 201</w:t>
      </w:r>
      <w:r>
        <w:rPr>
          <w:rFonts w:ascii="Times New Roman" w:hAnsi="Times New Roman" w:cs="Times New Roman"/>
          <w:b/>
          <w:bCs/>
          <w:sz w:val="24"/>
          <w:szCs w:val="24"/>
          <w:lang w:val="en-US"/>
        </w:rPr>
        <w:t xml:space="preserve">8 </w:t>
      </w:r>
      <w:r w:rsidR="00B90185" w:rsidRPr="00C92310">
        <w:rPr>
          <w:rFonts w:ascii="Times New Roman" w:hAnsi="Times New Roman" w:cs="Times New Roman"/>
          <w:b/>
          <w:bCs/>
          <w:sz w:val="24"/>
          <w:szCs w:val="24"/>
        </w:rPr>
        <w:t>г.</w:t>
      </w:r>
    </w:p>
    <w:p w:rsidR="00B90185" w:rsidRPr="00C92310"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rPr>
      </w:pPr>
    </w:p>
    <w:p w:rsidR="00B90185" w:rsidRPr="00C92310"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rPr>
      </w:pPr>
    </w:p>
    <w:p w:rsidR="00B90185" w:rsidRPr="00C92310"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rPr>
      </w:pPr>
    </w:p>
    <w:p w:rsidR="00B90185" w:rsidRPr="00C92310"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r w:rsidRPr="00C92310">
        <w:rPr>
          <w:rFonts w:ascii="Times New Roman" w:hAnsi="Times New Roman" w:cs="Times New Roman"/>
          <w:b/>
          <w:bCs/>
          <w:caps/>
          <w:color w:val="000000"/>
          <w:sz w:val="24"/>
          <w:szCs w:val="24"/>
        </w:rPr>
        <w:t xml:space="preserve">                                             </w:t>
      </w:r>
    </w:p>
    <w:p w:rsidR="00B90185"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r w:rsidRPr="00C92310">
        <w:rPr>
          <w:rFonts w:ascii="Times New Roman" w:hAnsi="Times New Roman" w:cs="Times New Roman"/>
          <w:b/>
          <w:bCs/>
          <w:caps/>
          <w:color w:val="000000"/>
          <w:sz w:val="24"/>
          <w:szCs w:val="24"/>
          <w:lang w:val="en-US"/>
        </w:rPr>
        <w:t xml:space="preserve">                                            </w:t>
      </w:r>
    </w:p>
    <w:p w:rsidR="00B90185"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p>
    <w:p w:rsidR="00B90185" w:rsidRPr="00C92310"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r w:rsidRPr="00C92310">
        <w:rPr>
          <w:rFonts w:ascii="Times New Roman" w:hAnsi="Times New Roman" w:cs="Times New Roman"/>
          <w:b/>
          <w:bCs/>
          <w:caps/>
          <w:color w:val="000000"/>
          <w:sz w:val="24"/>
          <w:szCs w:val="24"/>
        </w:rPr>
        <w:lastRenderedPageBreak/>
        <w:t>Съдържание на ОБЯВАТА</w:t>
      </w:r>
    </w:p>
    <w:p w:rsidR="00B90185" w:rsidRPr="00C92310" w:rsidRDefault="00B90185" w:rsidP="00611F21">
      <w:pPr>
        <w:tabs>
          <w:tab w:val="left" w:pos="5475"/>
        </w:tabs>
        <w:spacing w:after="0" w:line="312" w:lineRule="auto"/>
        <w:jc w:val="both"/>
        <w:rPr>
          <w:rFonts w:ascii="Times New Roman" w:hAnsi="Times New Roman" w:cs="Times New Roman"/>
          <w:b/>
          <w:bCs/>
          <w:caps/>
          <w:color w:val="000000"/>
          <w:sz w:val="24"/>
          <w:szCs w:val="24"/>
        </w:rPr>
      </w:pPr>
    </w:p>
    <w:p w:rsidR="00B90185" w:rsidRPr="00C92310" w:rsidRDefault="00B90185"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aps/>
          <w:color w:val="000000"/>
          <w:sz w:val="24"/>
          <w:szCs w:val="24"/>
          <w:lang w:val="en-US"/>
        </w:rPr>
        <w:t>I</w:t>
      </w:r>
      <w:r w:rsidRPr="00C92310">
        <w:rPr>
          <w:rFonts w:ascii="Times New Roman" w:hAnsi="Times New Roman" w:cs="Times New Roman"/>
          <w:b/>
          <w:bCs/>
          <w:color w:val="000000"/>
          <w:sz w:val="24"/>
          <w:szCs w:val="24"/>
        </w:rPr>
        <w:t>. Информация по Приложение № 20 към чл.187, ал.1 от ЗОП (по образец);</w:t>
      </w:r>
    </w:p>
    <w:p w:rsidR="00B90185" w:rsidRPr="00C92310" w:rsidRDefault="00B90185"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lang w:val="en-US"/>
        </w:rPr>
        <w:t>II</w:t>
      </w:r>
      <w:r w:rsidRPr="00C92310">
        <w:rPr>
          <w:rFonts w:ascii="Times New Roman" w:hAnsi="Times New Roman" w:cs="Times New Roman"/>
          <w:b/>
          <w:bCs/>
          <w:color w:val="000000"/>
          <w:sz w:val="24"/>
          <w:szCs w:val="24"/>
        </w:rPr>
        <w:t xml:space="preserve">. Общи условия. </w:t>
      </w:r>
    </w:p>
    <w:p w:rsidR="00B90185" w:rsidRDefault="00B90185"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lang w:val="en-US"/>
        </w:rPr>
        <w:t>III</w:t>
      </w:r>
      <w:r w:rsidRPr="00C92310">
        <w:rPr>
          <w:rFonts w:ascii="Times New Roman" w:hAnsi="Times New Roman" w:cs="Times New Roman"/>
          <w:b/>
          <w:bCs/>
          <w:color w:val="000000"/>
          <w:sz w:val="24"/>
          <w:szCs w:val="24"/>
        </w:rPr>
        <w:t>. Обект, предмет и кратко описание на предмета на поръчката;</w:t>
      </w:r>
    </w:p>
    <w:p w:rsidR="00B90185" w:rsidRPr="00AB0B4B" w:rsidRDefault="00B90185" w:rsidP="00611F21">
      <w:pPr>
        <w:tabs>
          <w:tab w:val="left" w:pos="5475"/>
        </w:tabs>
        <w:spacing w:after="0" w:line="312" w:lineRule="auto"/>
        <w:jc w:val="both"/>
        <w:rPr>
          <w:rFonts w:ascii="Times New Roman" w:hAnsi="Times New Roman" w:cs="Times New Roman"/>
          <w:b/>
          <w:bCs/>
          <w:color w:val="000000"/>
          <w:sz w:val="24"/>
          <w:szCs w:val="24"/>
        </w:rPr>
      </w:pPr>
      <w:r w:rsidRPr="00AB0B4B">
        <w:rPr>
          <w:rFonts w:ascii="Times New Roman" w:hAnsi="Times New Roman" w:cs="Times New Roman"/>
          <w:b/>
          <w:bCs/>
          <w:color w:val="000000"/>
          <w:sz w:val="24"/>
          <w:szCs w:val="24"/>
          <w:lang w:val="en-US"/>
        </w:rPr>
        <w:t>IV</w:t>
      </w:r>
      <w:r w:rsidRPr="00AB0B4B">
        <w:rPr>
          <w:rFonts w:ascii="Times New Roman" w:hAnsi="Times New Roman" w:cs="Times New Roman"/>
          <w:b/>
          <w:bCs/>
          <w:color w:val="000000"/>
          <w:sz w:val="24"/>
          <w:szCs w:val="24"/>
        </w:rPr>
        <w:t>. Изисквания към изпълнението на поръчката;</w:t>
      </w:r>
    </w:p>
    <w:p w:rsidR="00B90185" w:rsidRPr="00C92310" w:rsidRDefault="00B90185"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lang w:val="en-US"/>
        </w:rPr>
        <w:t>V</w:t>
      </w:r>
      <w:r w:rsidRPr="00C92310">
        <w:rPr>
          <w:rFonts w:ascii="Times New Roman" w:hAnsi="Times New Roman" w:cs="Times New Roman"/>
          <w:b/>
          <w:bCs/>
          <w:color w:val="000000"/>
          <w:sz w:val="24"/>
          <w:szCs w:val="24"/>
        </w:rPr>
        <w:t>. Условия, на които следва да отговарят участниците;</w:t>
      </w:r>
    </w:p>
    <w:p w:rsidR="00B90185" w:rsidRPr="00C92310" w:rsidRDefault="00B90185" w:rsidP="00611F21">
      <w:pPr>
        <w:tabs>
          <w:tab w:val="left" w:pos="5475"/>
        </w:tabs>
        <w:spacing w:after="0" w:line="31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VІ</w:t>
      </w:r>
      <w:r w:rsidRPr="00C92310">
        <w:rPr>
          <w:rFonts w:ascii="Times New Roman" w:hAnsi="Times New Roman" w:cs="Times New Roman"/>
          <w:b/>
          <w:bCs/>
          <w:color w:val="000000"/>
          <w:sz w:val="24"/>
          <w:szCs w:val="24"/>
        </w:rPr>
        <w:t>. Указания за подготовка на офертата;</w:t>
      </w:r>
    </w:p>
    <w:p w:rsidR="00B90185" w:rsidRPr="00C92310" w:rsidRDefault="00B90185" w:rsidP="00611F21">
      <w:pPr>
        <w:tabs>
          <w:tab w:val="left" w:pos="5475"/>
        </w:tabs>
        <w:spacing w:after="0" w:line="31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VІІ</w:t>
      </w:r>
      <w:r w:rsidRPr="00C92310">
        <w:rPr>
          <w:rFonts w:ascii="Times New Roman" w:hAnsi="Times New Roman" w:cs="Times New Roman"/>
          <w:b/>
          <w:bCs/>
          <w:color w:val="000000"/>
          <w:sz w:val="24"/>
          <w:szCs w:val="24"/>
        </w:rPr>
        <w:t>. Критерий за оценка на предложенията;</w:t>
      </w:r>
    </w:p>
    <w:p w:rsidR="00B90185" w:rsidRPr="00C92310" w:rsidRDefault="00B90185"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rPr>
        <w:t>VІІІ. Разглеждане на офертите</w:t>
      </w:r>
    </w:p>
    <w:p w:rsidR="00B90185" w:rsidRPr="00C92310" w:rsidRDefault="00B90185"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rPr>
        <w:t>ІХ.</w:t>
      </w:r>
      <w:r w:rsidRPr="005C45B1">
        <w:rPr>
          <w:rFonts w:ascii="Times New Roman" w:hAnsi="Times New Roman" w:cs="Times New Roman"/>
          <w:b/>
          <w:bCs/>
          <w:color w:val="000000"/>
          <w:sz w:val="24"/>
          <w:szCs w:val="24"/>
        </w:rPr>
        <w:t xml:space="preserve"> </w:t>
      </w:r>
      <w:r w:rsidRPr="00C92310">
        <w:rPr>
          <w:rFonts w:ascii="Times New Roman" w:hAnsi="Times New Roman" w:cs="Times New Roman"/>
          <w:b/>
          <w:bCs/>
          <w:color w:val="000000"/>
          <w:sz w:val="24"/>
          <w:szCs w:val="24"/>
        </w:rPr>
        <w:t>Сключване на договор</w:t>
      </w:r>
    </w:p>
    <w:p w:rsidR="00B90185" w:rsidRDefault="00B90185" w:rsidP="00611F21">
      <w:pPr>
        <w:tabs>
          <w:tab w:val="left" w:pos="5475"/>
        </w:tabs>
        <w:spacing w:after="0" w:line="312" w:lineRule="auto"/>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Х</w:t>
      </w:r>
      <w:r w:rsidRPr="00C92310">
        <w:rPr>
          <w:rFonts w:ascii="Times New Roman" w:hAnsi="Times New Roman" w:cs="Times New Roman"/>
          <w:b/>
          <w:bCs/>
          <w:color w:val="000000"/>
          <w:sz w:val="24"/>
          <w:szCs w:val="24"/>
        </w:rPr>
        <w:t>.</w:t>
      </w:r>
      <w:r w:rsidRPr="005C45B1">
        <w:rPr>
          <w:rFonts w:ascii="Times New Roman" w:hAnsi="Times New Roman" w:cs="Times New Roman"/>
          <w:b/>
          <w:bCs/>
          <w:color w:val="000000"/>
          <w:sz w:val="24"/>
          <w:szCs w:val="24"/>
        </w:rPr>
        <w:t xml:space="preserve"> </w:t>
      </w:r>
      <w:r w:rsidRPr="00C92310">
        <w:rPr>
          <w:rFonts w:ascii="Times New Roman" w:hAnsi="Times New Roman" w:cs="Times New Roman"/>
          <w:b/>
          <w:bCs/>
          <w:color w:val="000000"/>
          <w:sz w:val="24"/>
          <w:szCs w:val="24"/>
        </w:rPr>
        <w:t>Изменение на договор</w:t>
      </w:r>
    </w:p>
    <w:p w:rsidR="00B90185" w:rsidRPr="00C92310" w:rsidRDefault="00B90185"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rPr>
        <w:t>ХІ.</w:t>
      </w:r>
      <w:r w:rsidRPr="005C45B1">
        <w:rPr>
          <w:rFonts w:ascii="Times New Roman" w:hAnsi="Times New Roman" w:cs="Times New Roman"/>
          <w:b/>
          <w:bCs/>
          <w:color w:val="000000"/>
          <w:sz w:val="24"/>
          <w:szCs w:val="24"/>
          <w:lang w:val="en-US"/>
        </w:rPr>
        <w:t xml:space="preserve"> </w:t>
      </w:r>
      <w:proofErr w:type="spellStart"/>
      <w:r w:rsidRPr="00C92310">
        <w:rPr>
          <w:rFonts w:ascii="Times New Roman" w:hAnsi="Times New Roman" w:cs="Times New Roman"/>
          <w:b/>
          <w:bCs/>
          <w:color w:val="000000"/>
          <w:sz w:val="24"/>
          <w:szCs w:val="24"/>
          <w:lang w:val="en-US"/>
        </w:rPr>
        <w:t>Гаранция</w:t>
      </w:r>
      <w:proofErr w:type="spellEnd"/>
      <w:r w:rsidRPr="00C92310">
        <w:rPr>
          <w:rFonts w:ascii="Times New Roman" w:hAnsi="Times New Roman" w:cs="Times New Roman"/>
          <w:b/>
          <w:bCs/>
          <w:color w:val="000000"/>
          <w:sz w:val="24"/>
          <w:szCs w:val="24"/>
          <w:lang w:val="en-US"/>
        </w:rPr>
        <w:t xml:space="preserve"> </w:t>
      </w:r>
      <w:proofErr w:type="spellStart"/>
      <w:r w:rsidRPr="00C92310">
        <w:rPr>
          <w:rFonts w:ascii="Times New Roman" w:hAnsi="Times New Roman" w:cs="Times New Roman"/>
          <w:b/>
          <w:bCs/>
          <w:color w:val="000000"/>
          <w:sz w:val="24"/>
          <w:szCs w:val="24"/>
          <w:lang w:val="en-US"/>
        </w:rPr>
        <w:t>за</w:t>
      </w:r>
      <w:proofErr w:type="spellEnd"/>
      <w:r w:rsidRPr="00C92310">
        <w:rPr>
          <w:rFonts w:ascii="Times New Roman" w:hAnsi="Times New Roman" w:cs="Times New Roman"/>
          <w:b/>
          <w:bCs/>
          <w:color w:val="000000"/>
          <w:sz w:val="24"/>
          <w:szCs w:val="24"/>
          <w:lang w:val="en-US"/>
        </w:rPr>
        <w:t xml:space="preserve"> </w:t>
      </w:r>
      <w:proofErr w:type="spellStart"/>
      <w:r w:rsidRPr="00C92310">
        <w:rPr>
          <w:rFonts w:ascii="Times New Roman" w:hAnsi="Times New Roman" w:cs="Times New Roman"/>
          <w:b/>
          <w:bCs/>
          <w:color w:val="000000"/>
          <w:sz w:val="24"/>
          <w:szCs w:val="24"/>
          <w:lang w:val="en-US"/>
        </w:rPr>
        <w:t>изпълнение</w:t>
      </w:r>
      <w:proofErr w:type="spellEnd"/>
    </w:p>
    <w:p w:rsidR="00B90185" w:rsidRPr="00C92310" w:rsidRDefault="00B90185" w:rsidP="00611F21">
      <w:pPr>
        <w:tabs>
          <w:tab w:val="left" w:pos="5475"/>
        </w:tabs>
        <w:spacing w:after="0" w:line="31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XII</w:t>
      </w:r>
      <w:r w:rsidRPr="00C92310">
        <w:rPr>
          <w:rFonts w:ascii="Times New Roman" w:hAnsi="Times New Roman" w:cs="Times New Roman"/>
          <w:b/>
          <w:bCs/>
          <w:color w:val="000000"/>
          <w:sz w:val="24"/>
          <w:szCs w:val="24"/>
          <w:lang w:val="en-US"/>
        </w:rPr>
        <w:t>.</w:t>
      </w:r>
      <w:r w:rsidRPr="005C45B1">
        <w:rPr>
          <w:rFonts w:ascii="Times New Roman" w:hAnsi="Times New Roman" w:cs="Times New Roman"/>
          <w:b/>
          <w:bCs/>
          <w:color w:val="000000"/>
          <w:sz w:val="24"/>
          <w:szCs w:val="24"/>
        </w:rPr>
        <w:t xml:space="preserve"> </w:t>
      </w:r>
      <w:r w:rsidRPr="00C92310">
        <w:rPr>
          <w:rFonts w:ascii="Times New Roman" w:hAnsi="Times New Roman" w:cs="Times New Roman"/>
          <w:b/>
          <w:bCs/>
          <w:color w:val="000000"/>
          <w:sz w:val="24"/>
          <w:szCs w:val="24"/>
        </w:rPr>
        <w:t>Приложения:</w:t>
      </w:r>
    </w:p>
    <w:p w:rsidR="00B90185" w:rsidRPr="001912BA" w:rsidRDefault="00B90185" w:rsidP="00611F21">
      <w:pPr>
        <w:spacing w:after="0" w:line="240" w:lineRule="auto"/>
        <w:jc w:val="both"/>
        <w:rPr>
          <w:rFonts w:ascii="Times New Roman" w:hAnsi="Times New Roman" w:cs="Times New Roman"/>
          <w:color w:val="000000"/>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Оферта  </w:t>
      </w:r>
      <w:r w:rsidRPr="001912BA">
        <w:rPr>
          <w:rFonts w:ascii="Times New Roman" w:hAnsi="Times New Roman" w:cs="Times New Roman"/>
          <w:color w:val="000000"/>
          <w:sz w:val="24"/>
          <w:szCs w:val="24"/>
          <w:lang w:val="en-US"/>
        </w:rPr>
        <w:t>(</w:t>
      </w:r>
      <w:r w:rsidRPr="001912BA">
        <w:rPr>
          <w:rFonts w:ascii="Times New Roman" w:hAnsi="Times New Roman" w:cs="Times New Roman"/>
          <w:color w:val="000000"/>
          <w:sz w:val="24"/>
          <w:szCs w:val="24"/>
        </w:rPr>
        <w:t>Образец № 1</w:t>
      </w:r>
      <w:r w:rsidRPr="001912BA">
        <w:rPr>
          <w:rFonts w:ascii="Times New Roman" w:hAnsi="Times New Roman" w:cs="Times New Roman"/>
          <w:color w:val="000000"/>
          <w:sz w:val="24"/>
          <w:szCs w:val="24"/>
          <w:lang w:val="en-US"/>
        </w:rPr>
        <w:t>);</w:t>
      </w:r>
    </w:p>
    <w:p w:rsidR="00B90185" w:rsidRPr="001912BA" w:rsidRDefault="00B90185" w:rsidP="00611F21">
      <w:pPr>
        <w:spacing w:after="0" w:line="240" w:lineRule="auto"/>
        <w:jc w:val="both"/>
        <w:rPr>
          <w:rFonts w:ascii="Times New Roman" w:hAnsi="Times New Roman" w:cs="Times New Roman"/>
          <w:color w:val="000000"/>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Техническо предложение за изпълнение на поръчката </w:t>
      </w:r>
      <w:r w:rsidRPr="001912BA">
        <w:rPr>
          <w:rFonts w:ascii="Times New Roman" w:hAnsi="Times New Roman" w:cs="Times New Roman"/>
          <w:color w:val="000000"/>
          <w:sz w:val="24"/>
          <w:szCs w:val="24"/>
          <w:lang w:val="ru-RU"/>
        </w:rPr>
        <w:t>(</w:t>
      </w:r>
      <w:r w:rsidRPr="001912BA">
        <w:rPr>
          <w:rFonts w:ascii="Times New Roman" w:hAnsi="Times New Roman" w:cs="Times New Roman"/>
          <w:color w:val="000000"/>
          <w:sz w:val="24"/>
          <w:szCs w:val="24"/>
        </w:rPr>
        <w:t>Образец № 2</w:t>
      </w:r>
      <w:r w:rsidRPr="001912BA">
        <w:rPr>
          <w:rFonts w:ascii="Times New Roman" w:hAnsi="Times New Roman" w:cs="Times New Roman"/>
          <w:color w:val="000000"/>
          <w:sz w:val="24"/>
          <w:szCs w:val="24"/>
          <w:lang w:val="ru-RU"/>
        </w:rPr>
        <w:t>);</w:t>
      </w:r>
    </w:p>
    <w:p w:rsidR="00B90185" w:rsidRPr="001912BA" w:rsidRDefault="00B90185"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Декларация по чл. 54, ал. 1, т. 1, 2 и</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7 от ЗОП </w:t>
      </w:r>
      <w:r w:rsidRPr="001912BA">
        <w:rPr>
          <w:rFonts w:ascii="Times New Roman" w:hAnsi="Times New Roman" w:cs="Times New Roman"/>
          <w:sz w:val="24"/>
          <w:szCs w:val="24"/>
        </w:rPr>
        <w:t>(Образец № 3);</w:t>
      </w:r>
    </w:p>
    <w:p w:rsidR="00B90185" w:rsidRPr="001912BA" w:rsidRDefault="00B90185"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sz w:val="24"/>
          <w:szCs w:val="24"/>
        </w:rPr>
        <w:t>-</w:t>
      </w:r>
      <w:r>
        <w:rPr>
          <w:rFonts w:ascii="Times New Roman" w:hAnsi="Times New Roman" w:cs="Times New Roman"/>
          <w:sz w:val="24"/>
          <w:szCs w:val="24"/>
        </w:rPr>
        <w:t xml:space="preserve"> </w:t>
      </w:r>
      <w:r w:rsidRPr="001912BA">
        <w:rPr>
          <w:rFonts w:ascii="Times New Roman" w:hAnsi="Times New Roman" w:cs="Times New Roman"/>
          <w:color w:val="000000"/>
          <w:sz w:val="24"/>
          <w:szCs w:val="24"/>
        </w:rPr>
        <w:t xml:space="preserve">Декларация по чл. 54, ал. 1, т. 3-5 от ЗОП </w:t>
      </w:r>
      <w:r w:rsidRPr="001912BA">
        <w:rPr>
          <w:rFonts w:ascii="Times New Roman" w:hAnsi="Times New Roman" w:cs="Times New Roman"/>
          <w:sz w:val="24"/>
          <w:szCs w:val="24"/>
        </w:rPr>
        <w:t>(Образец № 4);</w:t>
      </w:r>
    </w:p>
    <w:p w:rsidR="00B90185" w:rsidRPr="001912BA" w:rsidRDefault="00B90185"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Декларация по чл. 3, т. 8 от </w:t>
      </w:r>
      <w:r w:rsidRPr="001912BA">
        <w:rPr>
          <w:rFonts w:ascii="Times New Roman" w:hAnsi="Times New Roman" w:cs="Times New Roman"/>
          <w:sz w:val="24"/>
          <w:szCs w:val="24"/>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(Образец № 5);</w:t>
      </w:r>
    </w:p>
    <w:p w:rsidR="00B90185" w:rsidRPr="001912BA" w:rsidRDefault="00B90185"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Декларация по чл. 4 от </w:t>
      </w:r>
      <w:r w:rsidRPr="001912BA">
        <w:rPr>
          <w:rFonts w:ascii="Times New Roman" w:hAnsi="Times New Roman" w:cs="Times New Roman"/>
          <w:sz w:val="24"/>
          <w:szCs w:val="24"/>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(Образец № 6);</w:t>
      </w:r>
    </w:p>
    <w:p w:rsidR="00B90185" w:rsidRPr="001912BA" w:rsidRDefault="00B90185"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Декларация за приемане на условията в проекта на договор </w:t>
      </w:r>
      <w:r w:rsidRPr="001912BA">
        <w:rPr>
          <w:rFonts w:ascii="Times New Roman" w:hAnsi="Times New Roman" w:cs="Times New Roman"/>
          <w:sz w:val="24"/>
          <w:szCs w:val="24"/>
        </w:rPr>
        <w:t>(Образец № 7);</w:t>
      </w:r>
    </w:p>
    <w:p w:rsidR="00B90185" w:rsidRPr="001912BA" w:rsidRDefault="00B90185"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sidRPr="001912BA">
        <w:rPr>
          <w:rFonts w:ascii="Times New Roman" w:hAnsi="Times New Roman" w:cs="Times New Roman"/>
          <w:color w:val="000000"/>
          <w:sz w:val="24"/>
          <w:szCs w:val="24"/>
          <w:lang w:val="en-US" w:eastAsia="bg-BG"/>
        </w:rPr>
        <w:t xml:space="preserve"> </w:t>
      </w:r>
      <w:r w:rsidRPr="001912BA">
        <w:rPr>
          <w:rFonts w:ascii="Times New Roman" w:hAnsi="Times New Roman" w:cs="Times New Roman"/>
          <w:color w:val="000000"/>
          <w:sz w:val="24"/>
          <w:szCs w:val="24"/>
          <w:lang w:eastAsia="bg-BG"/>
        </w:rPr>
        <w:t>С</w:t>
      </w:r>
      <w:r>
        <w:rPr>
          <w:rFonts w:ascii="Times New Roman" w:hAnsi="Times New Roman" w:cs="Times New Roman"/>
          <w:color w:val="000000"/>
          <w:sz w:val="24"/>
          <w:szCs w:val="24"/>
          <w:lang w:eastAsia="bg-BG"/>
        </w:rPr>
        <w:t>писък</w:t>
      </w:r>
      <w:r w:rsidRPr="001912BA">
        <w:rPr>
          <w:rFonts w:ascii="Times New Roman" w:hAnsi="Times New Roman" w:cs="Times New Roman"/>
          <w:color w:val="000000"/>
          <w:sz w:val="24"/>
          <w:szCs w:val="24"/>
          <w:lang w:eastAsia="bg-BG"/>
        </w:rPr>
        <w:t xml:space="preserve"> на </w:t>
      </w:r>
      <w:r>
        <w:rPr>
          <w:rFonts w:ascii="Times New Roman" w:hAnsi="Times New Roman" w:cs="Times New Roman"/>
          <w:color w:val="000000"/>
          <w:sz w:val="24"/>
          <w:szCs w:val="24"/>
          <w:lang w:eastAsia="bg-BG"/>
        </w:rPr>
        <w:t>услугите</w:t>
      </w:r>
      <w:r w:rsidRPr="001912BA">
        <w:rPr>
          <w:rFonts w:ascii="Times New Roman" w:hAnsi="Times New Roman" w:cs="Times New Roman"/>
          <w:color w:val="000000"/>
          <w:sz w:val="24"/>
          <w:szCs w:val="24"/>
          <w:lang w:eastAsia="bg-BG"/>
        </w:rPr>
        <w:t xml:space="preserve"> идентични или сходни с предмета на поръчката</w:t>
      </w:r>
      <w:r w:rsidRPr="001912BA">
        <w:rPr>
          <w:rFonts w:ascii="Times New Roman" w:hAnsi="Times New Roman" w:cs="Times New Roman"/>
          <w:sz w:val="24"/>
          <w:szCs w:val="24"/>
        </w:rPr>
        <w:t xml:space="preserve"> (Образец № 8);</w:t>
      </w:r>
    </w:p>
    <w:p w:rsidR="00B90185" w:rsidRPr="001912BA" w:rsidRDefault="00B90185" w:rsidP="00120CAA">
      <w:p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Декларация за срока на валидност на офертата </w:t>
      </w:r>
      <w:r w:rsidRPr="001912BA">
        <w:rPr>
          <w:rFonts w:ascii="Times New Roman" w:hAnsi="Times New Roman" w:cs="Times New Roman"/>
          <w:sz w:val="24"/>
          <w:szCs w:val="24"/>
        </w:rPr>
        <w:t>(Образец № 9);</w:t>
      </w:r>
    </w:p>
    <w:p w:rsidR="00B90185" w:rsidRDefault="00B90185" w:rsidP="00AB0B4B">
      <w:pPr>
        <w:spacing w:after="0"/>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lang w:val="en-US"/>
        </w:rPr>
        <w:t xml:space="preserve"> </w:t>
      </w:r>
      <w:r>
        <w:rPr>
          <w:rFonts w:ascii="Times New Roman" w:hAnsi="Times New Roman" w:cs="Times New Roman"/>
          <w:sz w:val="24"/>
          <w:szCs w:val="24"/>
        </w:rPr>
        <w:t>Декларация по чл. 101, ал. 9 и ал. 11 от ЗОП (Образец № 10);</w:t>
      </w:r>
    </w:p>
    <w:p w:rsidR="00B90185" w:rsidRDefault="00B90185" w:rsidP="00AB0B4B">
      <w:pPr>
        <w:spacing w:after="0"/>
        <w:jc w:val="both"/>
        <w:rPr>
          <w:rFonts w:ascii="Times New Roman" w:hAnsi="Times New Roman" w:cs="Times New Roman"/>
          <w:sz w:val="24"/>
          <w:szCs w:val="24"/>
        </w:rPr>
      </w:pPr>
      <w:r>
        <w:rPr>
          <w:rFonts w:ascii="Times New Roman" w:hAnsi="Times New Roman" w:cs="Times New Roman"/>
          <w:sz w:val="24"/>
          <w:szCs w:val="24"/>
        </w:rPr>
        <w:t>- Декларация по чл. 101, ал. 10 от ЗОП (Образец № 11);</w:t>
      </w:r>
    </w:p>
    <w:p w:rsidR="00B90185" w:rsidRDefault="00B90185" w:rsidP="00AB0B4B">
      <w:pPr>
        <w:spacing w:after="0"/>
        <w:jc w:val="both"/>
        <w:rPr>
          <w:rFonts w:ascii="Times New Roman" w:hAnsi="Times New Roman" w:cs="Times New Roman"/>
          <w:sz w:val="24"/>
          <w:szCs w:val="24"/>
        </w:rPr>
      </w:pPr>
      <w:r>
        <w:rPr>
          <w:rFonts w:ascii="Times New Roman" w:hAnsi="Times New Roman" w:cs="Times New Roman"/>
          <w:sz w:val="24"/>
          <w:szCs w:val="24"/>
        </w:rPr>
        <w:t>- Декларация по чл. 102 от ЗОП (Образец № 12);</w:t>
      </w:r>
    </w:p>
    <w:p w:rsidR="00B90185" w:rsidRDefault="00B90185" w:rsidP="00AB0B4B">
      <w:pPr>
        <w:spacing w:after="0"/>
        <w:jc w:val="both"/>
        <w:rPr>
          <w:rFonts w:ascii="Times New Roman" w:hAnsi="Times New Roman" w:cs="Times New Roman"/>
          <w:sz w:val="24"/>
          <w:szCs w:val="24"/>
        </w:rPr>
      </w:pPr>
      <w:r>
        <w:rPr>
          <w:rFonts w:ascii="Times New Roman" w:hAnsi="Times New Roman" w:cs="Times New Roman"/>
          <w:sz w:val="24"/>
          <w:szCs w:val="24"/>
        </w:rPr>
        <w:t>- Декларация за търговските обекти за храни и хранителни продукти, в които се осигурява използването на ваучерите за храна (Образец № 13);</w:t>
      </w:r>
    </w:p>
    <w:p w:rsidR="00B90185" w:rsidRDefault="00B90185" w:rsidP="00AB0B4B">
      <w:pPr>
        <w:spacing w:after="0"/>
        <w:jc w:val="both"/>
        <w:rPr>
          <w:rFonts w:ascii="Times New Roman" w:hAnsi="Times New Roman" w:cs="Times New Roman"/>
          <w:sz w:val="24"/>
          <w:szCs w:val="24"/>
        </w:rPr>
      </w:pPr>
      <w:r>
        <w:rPr>
          <w:rFonts w:ascii="Times New Roman" w:hAnsi="Times New Roman" w:cs="Times New Roman"/>
          <w:sz w:val="24"/>
          <w:szCs w:val="24"/>
        </w:rPr>
        <w:t>- Декларация за съгласие за участие като подизпълнител (Образец № 14);</w:t>
      </w:r>
    </w:p>
    <w:p w:rsidR="00B90185" w:rsidRDefault="00B90185" w:rsidP="00AB0B4B">
      <w:pPr>
        <w:spacing w:after="0"/>
        <w:jc w:val="both"/>
        <w:rPr>
          <w:rFonts w:ascii="Times New Roman" w:hAnsi="Times New Roman" w:cs="Times New Roman"/>
          <w:sz w:val="24"/>
          <w:szCs w:val="24"/>
        </w:rPr>
      </w:pPr>
      <w:r>
        <w:rPr>
          <w:rFonts w:ascii="Times New Roman" w:hAnsi="Times New Roman" w:cs="Times New Roman"/>
          <w:sz w:val="24"/>
          <w:szCs w:val="24"/>
        </w:rPr>
        <w:t>- Декларация по чл. 6, ал. 2 от ЗМИП (Образец № 15);</w:t>
      </w:r>
    </w:p>
    <w:p w:rsidR="00B90185" w:rsidRPr="00EA5AB5" w:rsidRDefault="00B90185" w:rsidP="00120CA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912BA">
        <w:rPr>
          <w:rFonts w:ascii="Times New Roman" w:hAnsi="Times New Roman" w:cs="Times New Roman"/>
          <w:color w:val="000000"/>
          <w:sz w:val="24"/>
          <w:szCs w:val="24"/>
        </w:rPr>
        <w:t xml:space="preserve">Ценово предложение </w:t>
      </w:r>
      <w:r>
        <w:rPr>
          <w:rFonts w:ascii="Times New Roman" w:hAnsi="Times New Roman" w:cs="Times New Roman"/>
          <w:sz w:val="24"/>
          <w:szCs w:val="24"/>
        </w:rPr>
        <w:t>(Образец № 16);</w:t>
      </w:r>
    </w:p>
    <w:p w:rsidR="00B90185" w:rsidRPr="001912BA" w:rsidRDefault="00B90185" w:rsidP="00120CAA">
      <w:pPr>
        <w:spacing w:after="0" w:line="240" w:lineRule="auto"/>
        <w:jc w:val="both"/>
        <w:rPr>
          <w:rFonts w:ascii="Times New Roman" w:hAnsi="Times New Roman" w:cs="Times New Roman"/>
          <w:sz w:val="24"/>
          <w:szCs w:val="24"/>
        </w:rPr>
      </w:pPr>
      <w:r w:rsidRPr="001912BA">
        <w:rPr>
          <w:rFonts w:ascii="Times New Roman" w:hAnsi="Times New Roman" w:cs="Times New Roman"/>
          <w:sz w:val="24"/>
          <w:szCs w:val="24"/>
        </w:rPr>
        <w:t>-</w:t>
      </w:r>
      <w:r>
        <w:rPr>
          <w:rFonts w:ascii="Times New Roman" w:hAnsi="Times New Roman" w:cs="Times New Roman"/>
          <w:sz w:val="24"/>
          <w:szCs w:val="24"/>
          <w:lang w:val="en-US"/>
        </w:rPr>
        <w:t xml:space="preserve"> </w:t>
      </w:r>
      <w:r w:rsidRPr="001912BA">
        <w:rPr>
          <w:rFonts w:ascii="Times New Roman" w:hAnsi="Times New Roman" w:cs="Times New Roman"/>
          <w:sz w:val="24"/>
          <w:szCs w:val="24"/>
        </w:rPr>
        <w:t>Проект на договор (Образец №1</w:t>
      </w:r>
      <w:r>
        <w:rPr>
          <w:rFonts w:ascii="Times New Roman" w:hAnsi="Times New Roman" w:cs="Times New Roman"/>
          <w:sz w:val="24"/>
          <w:szCs w:val="24"/>
        </w:rPr>
        <w:t>7</w:t>
      </w:r>
      <w:r w:rsidRPr="001912BA">
        <w:rPr>
          <w:rFonts w:ascii="Times New Roman" w:hAnsi="Times New Roman" w:cs="Times New Roman"/>
          <w:sz w:val="24"/>
          <w:szCs w:val="24"/>
        </w:rPr>
        <w:t>)</w:t>
      </w:r>
    </w:p>
    <w:p w:rsidR="00B90185" w:rsidRPr="00C92310" w:rsidRDefault="00B90185" w:rsidP="00611F21">
      <w:pPr>
        <w:spacing w:after="0" w:line="312" w:lineRule="auto"/>
        <w:jc w:val="both"/>
        <w:rPr>
          <w:rFonts w:ascii="Times New Roman" w:hAnsi="Times New Roman" w:cs="Times New Roman"/>
          <w:color w:val="000000"/>
          <w:sz w:val="24"/>
          <w:szCs w:val="24"/>
        </w:rPr>
      </w:pPr>
    </w:p>
    <w:p w:rsidR="00B90185" w:rsidRPr="00C92310" w:rsidRDefault="00B90185" w:rsidP="00611F21">
      <w:pPr>
        <w:spacing w:after="0" w:line="312" w:lineRule="auto"/>
        <w:jc w:val="both"/>
        <w:rPr>
          <w:rFonts w:ascii="Times New Roman" w:hAnsi="Times New Roman" w:cs="Times New Roman"/>
          <w:color w:val="000000"/>
          <w:sz w:val="24"/>
          <w:szCs w:val="24"/>
        </w:rPr>
      </w:pPr>
    </w:p>
    <w:p w:rsidR="00B90185" w:rsidRPr="00C92310" w:rsidRDefault="00B90185" w:rsidP="00611F21">
      <w:pPr>
        <w:spacing w:after="0" w:line="240" w:lineRule="auto"/>
        <w:jc w:val="both"/>
        <w:outlineLvl w:val="0"/>
        <w:rPr>
          <w:rFonts w:ascii="Times New Roman" w:hAnsi="Times New Roman" w:cs="Times New Roman"/>
          <w:color w:val="000000"/>
          <w:sz w:val="24"/>
          <w:szCs w:val="24"/>
        </w:rPr>
      </w:pPr>
      <w:r w:rsidRPr="00C92310">
        <w:rPr>
          <w:rFonts w:ascii="Times New Roman" w:hAnsi="Times New Roman" w:cs="Times New Roman"/>
          <w:b/>
          <w:bCs/>
          <w:caps/>
          <w:color w:val="000000"/>
          <w:sz w:val="24"/>
          <w:szCs w:val="24"/>
        </w:rPr>
        <w:t>І</w:t>
      </w:r>
      <w:r w:rsidRPr="00C92310">
        <w:rPr>
          <w:rFonts w:ascii="Times New Roman" w:hAnsi="Times New Roman" w:cs="Times New Roman"/>
          <w:b/>
          <w:bCs/>
          <w:caps/>
          <w:color w:val="000000"/>
          <w:sz w:val="24"/>
          <w:szCs w:val="24"/>
          <w:lang w:val="en-US"/>
        </w:rPr>
        <w:t>I</w:t>
      </w:r>
      <w:r w:rsidRPr="00C92310">
        <w:rPr>
          <w:rFonts w:ascii="Times New Roman" w:hAnsi="Times New Roman" w:cs="Times New Roman"/>
          <w:b/>
          <w:bCs/>
          <w:caps/>
          <w:color w:val="000000"/>
          <w:sz w:val="24"/>
          <w:szCs w:val="24"/>
        </w:rPr>
        <w:t>. ОБЩИ УСЛОВИЯ.</w:t>
      </w:r>
    </w:p>
    <w:p w:rsidR="00B90185" w:rsidRPr="00C92310" w:rsidRDefault="00B90185" w:rsidP="00611F21">
      <w:pPr>
        <w:spacing w:after="0" w:line="240" w:lineRule="auto"/>
        <w:jc w:val="both"/>
        <w:rPr>
          <w:rFonts w:ascii="Times New Roman" w:hAnsi="Times New Roman" w:cs="Times New Roman"/>
          <w:b/>
          <w:bCs/>
          <w:sz w:val="24"/>
          <w:szCs w:val="24"/>
        </w:rPr>
      </w:pPr>
      <w:r w:rsidRPr="00C92310">
        <w:rPr>
          <w:rFonts w:ascii="Times New Roman" w:hAnsi="Times New Roman" w:cs="Times New Roman"/>
          <w:b/>
          <w:bCs/>
          <w:color w:val="000000"/>
          <w:sz w:val="24"/>
          <w:szCs w:val="24"/>
        </w:rPr>
        <w:t xml:space="preserve">1. Правно основание за избора на процедурата: </w:t>
      </w:r>
      <w:r w:rsidRPr="00C92310">
        <w:rPr>
          <w:rFonts w:ascii="Times New Roman" w:hAnsi="Times New Roman" w:cs="Times New Roman"/>
          <w:color w:val="222222"/>
          <w:sz w:val="24"/>
          <w:szCs w:val="24"/>
          <w:shd w:val="clear" w:color="auto" w:fill="FFFFFF"/>
        </w:rPr>
        <w:t xml:space="preserve">Прогнозната стойност на обществената поръчка е съгласно чл. 20, ал. 3, т. </w:t>
      </w:r>
      <w:r>
        <w:rPr>
          <w:rFonts w:ascii="Times New Roman" w:hAnsi="Times New Roman" w:cs="Times New Roman"/>
          <w:color w:val="222222"/>
          <w:sz w:val="24"/>
          <w:szCs w:val="24"/>
          <w:shd w:val="clear" w:color="auto" w:fill="FFFFFF"/>
        </w:rPr>
        <w:t>2</w:t>
      </w:r>
      <w:r w:rsidRPr="00C92310">
        <w:rPr>
          <w:rFonts w:ascii="Times New Roman" w:hAnsi="Times New Roman" w:cs="Times New Roman"/>
          <w:color w:val="222222"/>
          <w:sz w:val="24"/>
          <w:szCs w:val="24"/>
          <w:shd w:val="clear" w:color="auto" w:fill="FFFFFF"/>
        </w:rPr>
        <w:t xml:space="preserve"> от З</w:t>
      </w:r>
      <w:r>
        <w:rPr>
          <w:rFonts w:ascii="Times New Roman" w:hAnsi="Times New Roman" w:cs="Times New Roman"/>
          <w:color w:val="222222"/>
          <w:sz w:val="24"/>
          <w:szCs w:val="24"/>
          <w:shd w:val="clear" w:color="auto" w:fill="FFFFFF"/>
        </w:rPr>
        <w:t>акона за обществените поръчки, във връзка с необходимостта от осигуряване на работещите при условията на чл. 2, ал. 1, т. 7 от Наредба № 11 от 21.12.2005 г. за определяне на условията и реда за осигуряване на безплатна храна и/или добавки към нея, издадена от Министъра на труда и социалната политика и Министъра на здравеопазването</w:t>
      </w:r>
      <w:r w:rsidRPr="00C92310">
        <w:rPr>
          <w:rFonts w:ascii="Times New Roman" w:hAnsi="Times New Roman" w:cs="Times New Roman"/>
          <w:color w:val="222222"/>
          <w:sz w:val="24"/>
          <w:szCs w:val="24"/>
          <w:shd w:val="clear" w:color="auto" w:fill="FFFFFF"/>
        </w:rPr>
        <w:t xml:space="preserve">, с оглед на което ще се </w:t>
      </w:r>
      <w:r w:rsidRPr="00C92310">
        <w:rPr>
          <w:rFonts w:ascii="Times New Roman" w:hAnsi="Times New Roman" w:cs="Times New Roman"/>
          <w:color w:val="222222"/>
          <w:sz w:val="24"/>
          <w:szCs w:val="24"/>
          <w:shd w:val="clear" w:color="auto" w:fill="FFFFFF"/>
        </w:rPr>
        <w:lastRenderedPageBreak/>
        <w:t xml:space="preserve">проведе при спазване на </w:t>
      </w:r>
      <w:r w:rsidRPr="00C92310">
        <w:rPr>
          <w:rFonts w:ascii="Times New Roman" w:hAnsi="Times New Roman" w:cs="Times New Roman"/>
          <w:color w:val="000000"/>
          <w:sz w:val="24"/>
          <w:szCs w:val="24"/>
        </w:rPr>
        <w:t xml:space="preserve">условията и реда на </w:t>
      </w:r>
      <w:r>
        <w:rPr>
          <w:rFonts w:ascii="Times New Roman" w:hAnsi="Times New Roman" w:cs="Times New Roman"/>
          <w:color w:val="000000"/>
          <w:sz w:val="24"/>
          <w:szCs w:val="24"/>
        </w:rPr>
        <w:t>Г</w:t>
      </w:r>
      <w:r w:rsidRPr="00C92310">
        <w:rPr>
          <w:rFonts w:ascii="Times New Roman" w:hAnsi="Times New Roman" w:cs="Times New Roman"/>
          <w:color w:val="000000"/>
          <w:sz w:val="24"/>
          <w:szCs w:val="24"/>
        </w:rPr>
        <w:t xml:space="preserve">лава </w:t>
      </w:r>
      <w:r>
        <w:rPr>
          <w:rFonts w:ascii="Times New Roman" w:hAnsi="Times New Roman" w:cs="Times New Roman"/>
          <w:color w:val="000000"/>
          <w:sz w:val="24"/>
          <w:szCs w:val="24"/>
        </w:rPr>
        <w:t>Д</w:t>
      </w:r>
      <w:r w:rsidRPr="00C92310">
        <w:rPr>
          <w:rFonts w:ascii="Times New Roman" w:hAnsi="Times New Roman" w:cs="Times New Roman"/>
          <w:color w:val="000000"/>
          <w:sz w:val="24"/>
          <w:szCs w:val="24"/>
        </w:rPr>
        <w:t>вадесет и шеста от З</w:t>
      </w:r>
      <w:r>
        <w:rPr>
          <w:rFonts w:ascii="Times New Roman" w:hAnsi="Times New Roman" w:cs="Times New Roman"/>
          <w:color w:val="000000"/>
          <w:sz w:val="24"/>
          <w:szCs w:val="24"/>
        </w:rPr>
        <w:t>акона за обществените поръчки</w:t>
      </w:r>
      <w:r w:rsidRPr="00C92310">
        <w:rPr>
          <w:rFonts w:ascii="Times New Roman" w:hAnsi="Times New Roman" w:cs="Times New Roman"/>
          <w:color w:val="000000"/>
          <w:sz w:val="24"/>
          <w:szCs w:val="24"/>
        </w:rPr>
        <w:t xml:space="preserve">, чрез събиране на оферти с обява. </w:t>
      </w:r>
    </w:p>
    <w:p w:rsidR="00B90185" w:rsidRPr="00C92310" w:rsidRDefault="00B90185" w:rsidP="00611F21">
      <w:pPr>
        <w:spacing w:after="0" w:line="240" w:lineRule="auto"/>
        <w:ind w:right="61"/>
        <w:jc w:val="both"/>
        <w:rPr>
          <w:rFonts w:ascii="Times New Roman" w:hAnsi="Times New Roman" w:cs="Times New Roman"/>
          <w:sz w:val="24"/>
          <w:szCs w:val="24"/>
        </w:rPr>
      </w:pPr>
      <w:r w:rsidRPr="00C92310">
        <w:rPr>
          <w:rFonts w:ascii="Times New Roman" w:hAnsi="Times New Roman" w:cs="Times New Roman"/>
          <w:b/>
          <w:bCs/>
          <w:sz w:val="24"/>
          <w:szCs w:val="24"/>
        </w:rPr>
        <w:t xml:space="preserve">2. Възложител на обществената поръчка – </w:t>
      </w:r>
      <w:r w:rsidRPr="00C92310">
        <w:rPr>
          <w:rFonts w:ascii="Times New Roman" w:hAnsi="Times New Roman" w:cs="Times New Roman"/>
          <w:sz w:val="24"/>
          <w:szCs w:val="24"/>
        </w:rPr>
        <w:t xml:space="preserve">съгласно чл. 5, ал. 2, т. </w:t>
      </w:r>
      <w:r>
        <w:rPr>
          <w:rFonts w:ascii="Times New Roman" w:hAnsi="Times New Roman" w:cs="Times New Roman"/>
          <w:sz w:val="24"/>
          <w:szCs w:val="24"/>
        </w:rPr>
        <w:t>16</w:t>
      </w:r>
      <w:r w:rsidRPr="00C92310">
        <w:rPr>
          <w:rFonts w:ascii="Times New Roman" w:hAnsi="Times New Roman" w:cs="Times New Roman"/>
          <w:sz w:val="24"/>
          <w:szCs w:val="24"/>
        </w:rPr>
        <w:t xml:space="preserve"> от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 xml:space="preserve"> е</w:t>
      </w:r>
      <w:r w:rsidRPr="00C92310">
        <w:rPr>
          <w:rFonts w:ascii="Times New Roman" w:hAnsi="Times New Roman" w:cs="Times New Roman"/>
          <w:sz w:val="24"/>
          <w:szCs w:val="24"/>
          <w:lang w:val="en-US"/>
        </w:rPr>
        <w:t xml:space="preserve"> </w:t>
      </w:r>
      <w:r>
        <w:rPr>
          <w:rFonts w:ascii="Times New Roman" w:hAnsi="Times New Roman" w:cs="Times New Roman"/>
          <w:sz w:val="24"/>
          <w:szCs w:val="24"/>
        </w:rPr>
        <w:t>Управителят на „МБАЛ – Асеновград” ЕООД.</w:t>
      </w:r>
    </w:p>
    <w:p w:rsidR="00B90185" w:rsidRPr="00C92310" w:rsidRDefault="00B90185" w:rsidP="00611F21">
      <w:pPr>
        <w:spacing w:after="0" w:line="240" w:lineRule="auto"/>
        <w:ind w:right="61"/>
        <w:jc w:val="both"/>
        <w:rPr>
          <w:rFonts w:ascii="Times New Roman" w:hAnsi="Times New Roman" w:cs="Times New Roman"/>
          <w:b/>
          <w:bCs/>
          <w:sz w:val="24"/>
          <w:szCs w:val="24"/>
        </w:rPr>
      </w:pPr>
    </w:p>
    <w:p w:rsidR="00B90185" w:rsidRPr="00C92310" w:rsidRDefault="00B90185" w:rsidP="00611F21">
      <w:pPr>
        <w:spacing w:after="0" w:line="240" w:lineRule="auto"/>
        <w:ind w:right="61"/>
        <w:jc w:val="both"/>
        <w:rPr>
          <w:rFonts w:ascii="Times New Roman" w:hAnsi="Times New Roman" w:cs="Times New Roman"/>
          <w:b/>
          <w:bCs/>
          <w:sz w:val="24"/>
          <w:szCs w:val="24"/>
        </w:rPr>
      </w:pPr>
      <w:r w:rsidRPr="00C92310">
        <w:rPr>
          <w:rFonts w:ascii="Times New Roman" w:hAnsi="Times New Roman" w:cs="Times New Roman"/>
          <w:b/>
          <w:bCs/>
          <w:color w:val="000000"/>
          <w:sz w:val="24"/>
          <w:szCs w:val="24"/>
          <w:lang w:val="en-US"/>
        </w:rPr>
        <w:t>III</w:t>
      </w:r>
      <w:r w:rsidRPr="00C92310">
        <w:rPr>
          <w:rFonts w:ascii="Times New Roman" w:hAnsi="Times New Roman" w:cs="Times New Roman"/>
          <w:b/>
          <w:bCs/>
          <w:color w:val="000000"/>
          <w:sz w:val="24"/>
          <w:szCs w:val="24"/>
        </w:rPr>
        <w:t>. ОБЕКТ, ПРЕДМЕТ И КРАТКО ОПИСАНИЕ НА ПРЕДМЕТА НА ПОРЪЧКАТА.</w:t>
      </w:r>
    </w:p>
    <w:p w:rsidR="00B90185" w:rsidRPr="00C92310" w:rsidRDefault="00B90185" w:rsidP="002674E8">
      <w:pPr>
        <w:spacing w:after="0" w:line="240" w:lineRule="auto"/>
        <w:jc w:val="both"/>
        <w:rPr>
          <w:rFonts w:ascii="Times New Roman" w:hAnsi="Times New Roman" w:cs="Times New Roman"/>
          <w:sz w:val="24"/>
          <w:szCs w:val="24"/>
        </w:rPr>
      </w:pPr>
      <w:r w:rsidRPr="00C92310">
        <w:rPr>
          <w:rFonts w:ascii="Times New Roman" w:hAnsi="Times New Roman" w:cs="Times New Roman"/>
          <w:b/>
          <w:bCs/>
          <w:sz w:val="24"/>
          <w:szCs w:val="24"/>
        </w:rPr>
        <w:t xml:space="preserve">1. Обект на поръчката: </w:t>
      </w:r>
      <w:r w:rsidRPr="00C92310">
        <w:rPr>
          <w:rFonts w:ascii="Times New Roman" w:hAnsi="Times New Roman" w:cs="Times New Roman"/>
          <w:sz w:val="24"/>
          <w:szCs w:val="24"/>
        </w:rPr>
        <w:t>Обект на настоящата обществена поръчка е „</w:t>
      </w:r>
      <w:bookmarkStart w:id="0" w:name="_GoBack"/>
      <w:bookmarkEnd w:id="0"/>
      <w:r>
        <w:rPr>
          <w:rFonts w:ascii="Times New Roman" w:hAnsi="Times New Roman" w:cs="Times New Roman"/>
          <w:sz w:val="24"/>
          <w:szCs w:val="24"/>
        </w:rPr>
        <w:t>услуга</w:t>
      </w:r>
      <w:r w:rsidRPr="00C92310">
        <w:rPr>
          <w:rFonts w:ascii="Times New Roman" w:hAnsi="Times New Roman" w:cs="Times New Roman"/>
          <w:sz w:val="24"/>
          <w:szCs w:val="24"/>
        </w:rPr>
        <w:t xml:space="preserve">” по смисъла на чл. 3, ал. 1, т. </w:t>
      </w:r>
      <w:r>
        <w:rPr>
          <w:rFonts w:ascii="Times New Roman" w:hAnsi="Times New Roman" w:cs="Times New Roman"/>
          <w:sz w:val="24"/>
          <w:szCs w:val="24"/>
        </w:rPr>
        <w:t>2</w:t>
      </w:r>
      <w:r w:rsidRPr="00C92310">
        <w:rPr>
          <w:rFonts w:ascii="Times New Roman" w:hAnsi="Times New Roman" w:cs="Times New Roman"/>
          <w:sz w:val="24"/>
          <w:szCs w:val="24"/>
        </w:rPr>
        <w:t xml:space="preserve"> от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 xml:space="preserve">. </w:t>
      </w:r>
    </w:p>
    <w:p w:rsidR="00B90185" w:rsidRPr="002577B2" w:rsidRDefault="00B90185" w:rsidP="002674E8">
      <w:pPr>
        <w:spacing w:after="0" w:line="240" w:lineRule="auto"/>
        <w:jc w:val="both"/>
        <w:rPr>
          <w:rFonts w:ascii="Times New Roman" w:hAnsi="Times New Roman" w:cs="Times New Roman"/>
          <w:b/>
          <w:bCs/>
          <w:sz w:val="24"/>
          <w:szCs w:val="24"/>
        </w:rPr>
      </w:pPr>
      <w:r w:rsidRPr="00C92310">
        <w:rPr>
          <w:rFonts w:ascii="Times New Roman" w:hAnsi="Times New Roman" w:cs="Times New Roman"/>
          <w:b/>
          <w:bCs/>
          <w:sz w:val="24"/>
          <w:szCs w:val="24"/>
        </w:rPr>
        <w:t>2.</w:t>
      </w:r>
      <w:r w:rsidRPr="00C92310">
        <w:rPr>
          <w:rFonts w:ascii="Times New Roman" w:hAnsi="Times New Roman" w:cs="Times New Roman"/>
          <w:b/>
          <w:bCs/>
          <w:i/>
          <w:iCs/>
          <w:sz w:val="24"/>
          <w:szCs w:val="24"/>
        </w:rPr>
        <w:t xml:space="preserve"> </w:t>
      </w:r>
      <w:r w:rsidRPr="00C92310">
        <w:rPr>
          <w:rFonts w:ascii="Times New Roman" w:hAnsi="Times New Roman" w:cs="Times New Roman"/>
          <w:b/>
          <w:bCs/>
          <w:sz w:val="24"/>
          <w:szCs w:val="24"/>
        </w:rPr>
        <w:t>Предмет</w:t>
      </w:r>
      <w:r w:rsidRPr="00C92310">
        <w:rPr>
          <w:rFonts w:ascii="Times New Roman" w:hAnsi="Times New Roman" w:cs="Times New Roman"/>
          <w:sz w:val="24"/>
          <w:szCs w:val="24"/>
        </w:rPr>
        <w:t xml:space="preserve"> на поръчка</w:t>
      </w:r>
      <w:r>
        <w:rPr>
          <w:rFonts w:ascii="Times New Roman" w:hAnsi="Times New Roman" w:cs="Times New Roman"/>
          <w:sz w:val="24"/>
          <w:szCs w:val="24"/>
        </w:rPr>
        <w:t>та</w:t>
      </w:r>
      <w:r w:rsidRPr="00C92310">
        <w:rPr>
          <w:rFonts w:ascii="Times New Roman" w:hAnsi="Times New Roman" w:cs="Times New Roman"/>
          <w:sz w:val="24"/>
          <w:szCs w:val="24"/>
        </w:rPr>
        <w:t xml:space="preserve"> е: </w:t>
      </w:r>
      <w:r w:rsidRPr="002674E8">
        <w:rPr>
          <w:rFonts w:ascii="Times New Roman" w:hAnsi="Times New Roman" w:cs="Times New Roman"/>
          <w:sz w:val="24"/>
          <w:szCs w:val="24"/>
          <w:lang w:val="ru-RU"/>
        </w:rPr>
        <w:t>”</w:t>
      </w:r>
      <w:r w:rsidRPr="002674E8">
        <w:rPr>
          <w:rFonts w:ascii="Times New Roman" w:hAnsi="Times New Roman" w:cs="Times New Roman"/>
          <w:sz w:val="24"/>
          <w:szCs w:val="24"/>
        </w:rPr>
        <w:t>ОПРЕДЕЛЯНЕ НА ОПЕРАТОР ЗА ОТПЕЧАТВАНЕ, УПРАВЛЕНИЕ И ДОСТАВКА НА ВАУЧЕРИ ЗА ХРАНА НА ПЕРСОНАЛА НА „МБАЛ – АСЕНОВГРАД” ЕООД”</w:t>
      </w:r>
      <w:r>
        <w:rPr>
          <w:rFonts w:ascii="Times New Roman" w:hAnsi="Times New Roman" w:cs="Times New Roman"/>
          <w:sz w:val="24"/>
          <w:szCs w:val="24"/>
        </w:rPr>
        <w:t>.</w:t>
      </w:r>
    </w:p>
    <w:p w:rsidR="00B90185" w:rsidRPr="00C92310" w:rsidRDefault="00B90185" w:rsidP="002674E8">
      <w:pPr>
        <w:spacing w:after="0" w:line="240" w:lineRule="auto"/>
        <w:jc w:val="both"/>
        <w:rPr>
          <w:rFonts w:ascii="Times New Roman" w:hAnsi="Times New Roman" w:cs="Times New Roman"/>
          <w:sz w:val="24"/>
          <w:szCs w:val="24"/>
        </w:rPr>
      </w:pPr>
      <w:r w:rsidRPr="00DD4655">
        <w:rPr>
          <w:rFonts w:ascii="Times New Roman" w:hAnsi="Times New Roman" w:cs="Times New Roman"/>
          <w:b/>
          <w:bCs/>
          <w:sz w:val="24"/>
          <w:szCs w:val="24"/>
        </w:rPr>
        <w:t xml:space="preserve">3. </w:t>
      </w:r>
      <w:r w:rsidRPr="00DD4655">
        <w:rPr>
          <w:rFonts w:ascii="Times New Roman" w:hAnsi="Times New Roman" w:cs="Times New Roman"/>
          <w:sz w:val="24"/>
          <w:szCs w:val="24"/>
        </w:rPr>
        <w:t xml:space="preserve">Прогнозна стойност за изпълнение на предмета на обществената поръчка е </w:t>
      </w:r>
      <w:r w:rsidRPr="00DD4655">
        <w:rPr>
          <w:rFonts w:ascii="Times New Roman" w:hAnsi="Times New Roman" w:cs="Times New Roman"/>
          <w:sz w:val="24"/>
          <w:szCs w:val="24"/>
          <w:lang w:val="en-US"/>
        </w:rPr>
        <w:t>68</w:t>
      </w:r>
      <w:r w:rsidRPr="00DD4655">
        <w:rPr>
          <w:rFonts w:ascii="Times New Roman" w:hAnsi="Times New Roman" w:cs="Times New Roman"/>
          <w:sz w:val="24"/>
          <w:szCs w:val="24"/>
        </w:rPr>
        <w:t> 000.00 (шестдесет и осем хиляди) лв. без вкл. ДДС.</w:t>
      </w:r>
    </w:p>
    <w:p w:rsidR="00B90185" w:rsidRPr="00C92310" w:rsidRDefault="00B90185" w:rsidP="00611F21">
      <w:pPr>
        <w:pStyle w:val="NoSpacing"/>
        <w:jc w:val="both"/>
        <w:rPr>
          <w:rFonts w:ascii="Times New Roman" w:hAnsi="Times New Roman" w:cs="Times New Roman"/>
          <w:sz w:val="24"/>
          <w:szCs w:val="24"/>
        </w:rPr>
      </w:pPr>
    </w:p>
    <w:p w:rsidR="00B90185" w:rsidRPr="00E103D2" w:rsidRDefault="00B90185" w:rsidP="00611F21">
      <w:pPr>
        <w:jc w:val="both"/>
        <w:rPr>
          <w:rFonts w:ascii="Times New Roman" w:hAnsi="Times New Roman" w:cs="Times New Roman"/>
          <w:b/>
          <w:bCs/>
          <w:sz w:val="24"/>
          <w:szCs w:val="24"/>
        </w:rPr>
      </w:pPr>
      <w:r w:rsidRPr="00C92310">
        <w:rPr>
          <w:rFonts w:ascii="Times New Roman" w:hAnsi="Times New Roman" w:cs="Times New Roman"/>
          <w:b/>
          <w:bCs/>
          <w:sz w:val="24"/>
          <w:szCs w:val="24"/>
        </w:rPr>
        <w:t xml:space="preserve">4. </w:t>
      </w:r>
      <w:r>
        <w:rPr>
          <w:rFonts w:ascii="Times New Roman" w:hAnsi="Times New Roman" w:cs="Times New Roman"/>
          <w:b/>
          <w:bCs/>
          <w:sz w:val="24"/>
          <w:szCs w:val="24"/>
        </w:rPr>
        <w:t xml:space="preserve"> </w:t>
      </w:r>
      <w:r w:rsidRPr="00E103D2">
        <w:rPr>
          <w:rFonts w:ascii="Times New Roman" w:hAnsi="Times New Roman" w:cs="Times New Roman"/>
          <w:b/>
          <w:bCs/>
          <w:sz w:val="24"/>
          <w:szCs w:val="24"/>
        </w:rPr>
        <w:t>ФИНАНСИРАНЕ И НАЧИН НА ПЛАЩАНЕ</w:t>
      </w:r>
    </w:p>
    <w:p w:rsidR="00B90185" w:rsidRPr="00E103D2" w:rsidRDefault="00B90185" w:rsidP="00611F21">
      <w:pPr>
        <w:jc w:val="both"/>
        <w:rPr>
          <w:rFonts w:ascii="Times New Roman" w:hAnsi="Times New Roman" w:cs="Times New Roman"/>
          <w:sz w:val="24"/>
          <w:szCs w:val="24"/>
        </w:rPr>
      </w:pPr>
      <w:r w:rsidRPr="00E103D2">
        <w:rPr>
          <w:rFonts w:ascii="Times New Roman" w:hAnsi="Times New Roman" w:cs="Times New Roman"/>
          <w:caps/>
          <w:sz w:val="24"/>
          <w:szCs w:val="24"/>
        </w:rPr>
        <w:t>Възложител</w:t>
      </w:r>
      <w:r w:rsidRPr="00E103D2">
        <w:rPr>
          <w:rFonts w:ascii="Times New Roman" w:hAnsi="Times New Roman" w:cs="Times New Roman"/>
          <w:sz w:val="24"/>
          <w:szCs w:val="24"/>
        </w:rPr>
        <w:t xml:space="preserve"> в настоящата обществена поръчка е</w:t>
      </w:r>
      <w:r w:rsidRPr="00E103D2">
        <w:rPr>
          <w:rFonts w:ascii="Times New Roman" w:hAnsi="Times New Roman" w:cs="Times New Roman"/>
          <w:b/>
          <w:bCs/>
          <w:sz w:val="24"/>
          <w:szCs w:val="24"/>
        </w:rPr>
        <w:t xml:space="preserve"> </w:t>
      </w:r>
      <w:r>
        <w:rPr>
          <w:rFonts w:ascii="Times New Roman" w:hAnsi="Times New Roman" w:cs="Times New Roman"/>
          <w:sz w:val="24"/>
          <w:szCs w:val="24"/>
        </w:rPr>
        <w:t>„МБАЛ – Асеновград” ЕООД</w:t>
      </w:r>
      <w:r w:rsidRPr="00E103D2">
        <w:rPr>
          <w:rFonts w:ascii="Times New Roman" w:hAnsi="Times New Roman" w:cs="Times New Roman"/>
          <w:b/>
          <w:bCs/>
          <w:sz w:val="24"/>
          <w:szCs w:val="24"/>
        </w:rPr>
        <w:t xml:space="preserve">. </w:t>
      </w:r>
      <w:r w:rsidRPr="00E103D2">
        <w:rPr>
          <w:rFonts w:ascii="Times New Roman" w:hAnsi="Times New Roman" w:cs="Times New Roman"/>
          <w:sz w:val="24"/>
          <w:szCs w:val="24"/>
        </w:rPr>
        <w:t xml:space="preserve">Средствата са от бюджета на </w:t>
      </w:r>
      <w:r>
        <w:rPr>
          <w:rFonts w:ascii="Times New Roman" w:hAnsi="Times New Roman" w:cs="Times New Roman"/>
          <w:sz w:val="24"/>
          <w:szCs w:val="24"/>
        </w:rPr>
        <w:t>„МБАЛ – Асеновград” ЕООД</w:t>
      </w:r>
      <w:r w:rsidRPr="00E103D2">
        <w:rPr>
          <w:rFonts w:ascii="Times New Roman" w:hAnsi="Times New Roman" w:cs="Times New Roman"/>
          <w:sz w:val="24"/>
          <w:szCs w:val="24"/>
        </w:rPr>
        <w:t>.</w:t>
      </w:r>
    </w:p>
    <w:p w:rsidR="00B90185" w:rsidRPr="00E103D2" w:rsidRDefault="00B90185" w:rsidP="00611F21">
      <w:pPr>
        <w:pStyle w:val="CharChar1CharCharCharCharChar"/>
        <w:jc w:val="both"/>
        <w:rPr>
          <w:rFonts w:ascii="Times New Roman" w:hAnsi="Times New Roman" w:cs="Times New Roman"/>
          <w:lang w:val="bg-BG" w:eastAsia="bg-BG"/>
        </w:rPr>
      </w:pPr>
      <w:r w:rsidRPr="00E103D2">
        <w:rPr>
          <w:rFonts w:ascii="Times New Roman" w:hAnsi="Times New Roman" w:cs="Times New Roman"/>
        </w:rPr>
        <w:t>Условията, сроковете и другите специфични условия във връзка с начина на плащане са отразени в приложения образец на Договор за изпълнение</w:t>
      </w:r>
      <w:r w:rsidRPr="00E103D2">
        <w:rPr>
          <w:rFonts w:ascii="Times New Roman" w:hAnsi="Times New Roman" w:cs="Times New Roman"/>
          <w:lang w:val="bg-BG"/>
        </w:rPr>
        <w:t>.</w:t>
      </w:r>
    </w:p>
    <w:p w:rsidR="00B90185" w:rsidRPr="00E103D2" w:rsidRDefault="00B90185" w:rsidP="00611F21">
      <w:pPr>
        <w:spacing w:after="0" w:line="240" w:lineRule="auto"/>
        <w:jc w:val="both"/>
        <w:rPr>
          <w:rFonts w:ascii="Times New Roman" w:hAnsi="Times New Roman" w:cs="Times New Roman"/>
          <w:sz w:val="24"/>
          <w:szCs w:val="24"/>
        </w:rPr>
      </w:pPr>
    </w:p>
    <w:p w:rsidR="00B90185" w:rsidRPr="00B711DC" w:rsidRDefault="00B90185" w:rsidP="00B3704E">
      <w:pPr>
        <w:tabs>
          <w:tab w:val="left" w:pos="1418"/>
        </w:tabs>
        <w:jc w:val="both"/>
        <w:rPr>
          <w:rFonts w:ascii="Times New Roman" w:hAnsi="Times New Roman" w:cs="Times New Roman"/>
          <w:b/>
          <w:bCs/>
          <w:sz w:val="24"/>
          <w:szCs w:val="24"/>
        </w:rPr>
      </w:pPr>
      <w:r w:rsidRPr="00B711DC">
        <w:rPr>
          <w:rFonts w:ascii="Times New Roman" w:hAnsi="Times New Roman" w:cs="Times New Roman"/>
          <w:b/>
          <w:bCs/>
          <w:sz w:val="24"/>
          <w:szCs w:val="24"/>
          <w:lang w:val="en-US"/>
        </w:rPr>
        <w:t>IV</w:t>
      </w:r>
      <w:r w:rsidRPr="00B711DC">
        <w:rPr>
          <w:rFonts w:ascii="Times New Roman" w:hAnsi="Times New Roman" w:cs="Times New Roman"/>
          <w:b/>
          <w:bCs/>
          <w:sz w:val="24"/>
          <w:szCs w:val="24"/>
          <w:lang w:val="ru-RU"/>
        </w:rPr>
        <w:t xml:space="preserve">. </w:t>
      </w:r>
      <w:r w:rsidRPr="00B711DC">
        <w:rPr>
          <w:rFonts w:ascii="Times New Roman" w:hAnsi="Times New Roman" w:cs="Times New Roman"/>
          <w:b/>
          <w:bCs/>
          <w:caps/>
          <w:sz w:val="24"/>
          <w:szCs w:val="24"/>
          <w:lang w:val="ru-RU"/>
        </w:rPr>
        <w:t>Изисквания към изпълнението ПОРЪЧКАТА</w:t>
      </w:r>
      <w:r w:rsidRPr="00B711DC">
        <w:rPr>
          <w:rFonts w:ascii="Times New Roman" w:hAnsi="Times New Roman" w:cs="Times New Roman"/>
          <w:b/>
          <w:bCs/>
          <w:sz w:val="24"/>
          <w:szCs w:val="24"/>
        </w:rPr>
        <w:t>:</w:t>
      </w:r>
    </w:p>
    <w:p w:rsidR="00B90185" w:rsidRPr="00B711DC" w:rsidRDefault="00B90185" w:rsidP="00B3704E">
      <w:pPr>
        <w:pStyle w:val="BodyText2"/>
        <w:tabs>
          <w:tab w:val="left" w:pos="1276"/>
        </w:tabs>
        <w:spacing w:after="0" w:line="240" w:lineRule="auto"/>
        <w:jc w:val="both"/>
        <w:rPr>
          <w:rFonts w:ascii="Times New Roman" w:hAnsi="Times New Roman" w:cs="Times New Roman"/>
          <w:sz w:val="24"/>
          <w:szCs w:val="24"/>
        </w:rPr>
      </w:pPr>
      <w:r w:rsidRPr="00B711DC">
        <w:rPr>
          <w:rFonts w:ascii="Times New Roman" w:hAnsi="Times New Roman" w:cs="Times New Roman"/>
          <w:sz w:val="24"/>
          <w:szCs w:val="24"/>
        </w:rPr>
        <w:t xml:space="preserve">1. Срокът на договора за изпълнение на поръчката е 12 (дванадесет) месеца, считано от датата на сключване на договор за изпълнение на обществената поръчка. </w:t>
      </w:r>
    </w:p>
    <w:p w:rsidR="00B90185" w:rsidRPr="008156E3" w:rsidRDefault="00B90185" w:rsidP="00381CB3">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2. Място на изпълнение – „МБАЛ – Асеновград” ЕООД, гр. Асеновград, ул. „Александър Стамболийски” № 28.</w:t>
      </w:r>
    </w:p>
    <w:p w:rsidR="00B90185" w:rsidRPr="008156E3" w:rsidRDefault="00B90185"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3. Изпълнителят не може да налага ограничения в броя на заявките на Възложителя за отпечатване и доставяне на ваучери.</w:t>
      </w:r>
    </w:p>
    <w:p w:rsidR="00B90185" w:rsidRPr="008156E3" w:rsidRDefault="00B90185"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4. Доставките на ваучери за Възложителя се извършват само въз основа на изрична писмена заявка, в която са посочени конкретните количества ваучери.</w:t>
      </w:r>
    </w:p>
    <w:p w:rsidR="00B90185" w:rsidRPr="008156E3" w:rsidRDefault="00B90185"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5. Заявените и заплатени от възложителя видове и количества ваучери следва да се отпечатват и доставят в срок до 5 работни дни.</w:t>
      </w:r>
    </w:p>
    <w:p w:rsidR="00B90185" w:rsidRPr="008156E3" w:rsidRDefault="00B90185"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6. Ваучерите следва да се доставят, окомплектовани и изготвени съгласно заявката на Възложителя.</w:t>
      </w:r>
    </w:p>
    <w:p w:rsidR="00B90185" w:rsidRPr="008156E3" w:rsidRDefault="00B90185"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7. Всяка отделна заявка на Възложителя следва да бъде изпълнена с еднократна доставка от страна на Изпълнителя.</w:t>
      </w:r>
    </w:p>
    <w:p w:rsidR="00B90185" w:rsidRPr="008156E3" w:rsidRDefault="00B90185"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8. Възложителят не дължи приемане, нито заплащане на ваучери, които са доставени, без да е направена заявка.</w:t>
      </w:r>
    </w:p>
    <w:p w:rsidR="00B90185" w:rsidRPr="008156E3" w:rsidRDefault="00B90185"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9. Изпълнителят на поръчката следва да осигури възможност за използването на ваучерите в търговски обекта за храни и хранителни продути, разположени на територията на град Асеновград, в т.ч. в обектите на поне две от следните търговски вериги: БИЛЛА, ЛИДЛ, КАУФЛАНД и Т МАРКЕТ.</w:t>
      </w:r>
    </w:p>
    <w:p w:rsidR="00B90185" w:rsidRPr="008156E3" w:rsidRDefault="00B90185"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10. Изпълнителят следва да предостави на Възложителя списък на търговските обекти в град Асеновград, в които издадените ваучери могат да се използват като платежно средство, както и да актуализира списъка при нужда.</w:t>
      </w:r>
    </w:p>
    <w:p w:rsidR="00B90185" w:rsidRPr="008156E3" w:rsidRDefault="00B90185" w:rsidP="00B711DC">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11. Възложителят няма ангажименти към финансовите взаимоотношения между изпълнителя и обектите за продажба на хранителни продукти и храни, в които са използвани ваучерите.</w:t>
      </w:r>
    </w:p>
    <w:p w:rsidR="00B90185" w:rsidRPr="008156E3" w:rsidRDefault="00B90185" w:rsidP="00611F21">
      <w:pPr>
        <w:pStyle w:val="NoSpacing"/>
        <w:jc w:val="both"/>
        <w:rPr>
          <w:rFonts w:ascii="Times New Roman" w:hAnsi="Times New Roman" w:cs="Times New Roman"/>
          <w:b/>
          <w:bCs/>
          <w:sz w:val="24"/>
          <w:szCs w:val="24"/>
        </w:rPr>
      </w:pPr>
    </w:p>
    <w:p w:rsidR="00B90185" w:rsidRPr="00C92310" w:rsidRDefault="00B90185" w:rsidP="00611F21">
      <w:pPr>
        <w:pStyle w:val="NoSpacing"/>
        <w:jc w:val="both"/>
        <w:rPr>
          <w:rFonts w:ascii="Times New Roman" w:hAnsi="Times New Roman" w:cs="Times New Roman"/>
          <w:b/>
          <w:bCs/>
          <w:sz w:val="24"/>
          <w:szCs w:val="24"/>
        </w:rPr>
      </w:pPr>
      <w:r w:rsidRPr="00E103D2">
        <w:rPr>
          <w:rFonts w:ascii="Times New Roman" w:hAnsi="Times New Roman" w:cs="Times New Roman"/>
          <w:b/>
          <w:bCs/>
          <w:sz w:val="24"/>
          <w:szCs w:val="24"/>
        </w:rPr>
        <w:t xml:space="preserve"> </w:t>
      </w:r>
      <w:r w:rsidRPr="00C92310">
        <w:rPr>
          <w:rFonts w:ascii="Times New Roman" w:hAnsi="Times New Roman" w:cs="Times New Roman"/>
          <w:sz w:val="24"/>
          <w:szCs w:val="24"/>
        </w:rPr>
        <w:t>В обществената поръчка не се съдържат обособени позиции.</w:t>
      </w:r>
    </w:p>
    <w:p w:rsidR="00B90185" w:rsidRPr="00C92310" w:rsidRDefault="00B90185" w:rsidP="00611F21">
      <w:pPr>
        <w:pStyle w:val="NoSpacing"/>
        <w:jc w:val="both"/>
        <w:rPr>
          <w:rFonts w:ascii="Times New Roman" w:hAnsi="Times New Roman" w:cs="Times New Roman"/>
          <w:b/>
          <w:bCs/>
          <w:sz w:val="24"/>
          <w:szCs w:val="24"/>
        </w:rPr>
      </w:pPr>
    </w:p>
    <w:p w:rsidR="00B90185" w:rsidRDefault="00B90185" w:rsidP="00611F21">
      <w:pPr>
        <w:pStyle w:val="NoSpacing"/>
        <w:jc w:val="both"/>
        <w:rPr>
          <w:rFonts w:ascii="Times New Roman" w:hAnsi="Times New Roman" w:cs="Times New Roman"/>
          <w:b/>
          <w:bCs/>
          <w:sz w:val="24"/>
          <w:szCs w:val="24"/>
        </w:rPr>
      </w:pPr>
      <w:proofErr w:type="gramStart"/>
      <w:r w:rsidRPr="00C92310">
        <w:rPr>
          <w:rFonts w:ascii="Times New Roman" w:hAnsi="Times New Roman" w:cs="Times New Roman"/>
          <w:b/>
          <w:bCs/>
          <w:sz w:val="24"/>
          <w:szCs w:val="24"/>
          <w:lang w:val="en-US"/>
        </w:rPr>
        <w:t>V</w:t>
      </w:r>
      <w:r w:rsidRPr="00C92310">
        <w:rPr>
          <w:rFonts w:ascii="Times New Roman" w:hAnsi="Times New Roman" w:cs="Times New Roman"/>
          <w:b/>
          <w:bCs/>
          <w:sz w:val="24"/>
          <w:szCs w:val="24"/>
        </w:rPr>
        <w:t>. УСЛОВИЯ, НА КОИТО СЛЕДВА ДА ОТГОВАРЯТ УЧАСТНИЦИТЕ.</w:t>
      </w:r>
      <w:proofErr w:type="gramEnd"/>
      <w:r w:rsidRPr="00C92310">
        <w:rPr>
          <w:rFonts w:ascii="Times New Roman" w:hAnsi="Times New Roman" w:cs="Times New Roman"/>
          <w:b/>
          <w:bCs/>
          <w:sz w:val="24"/>
          <w:szCs w:val="24"/>
        </w:rPr>
        <w:t xml:space="preserve"> </w:t>
      </w:r>
    </w:p>
    <w:p w:rsidR="00B90185" w:rsidRPr="00C92310" w:rsidRDefault="00B90185" w:rsidP="00227A87">
      <w:pPr>
        <w:pStyle w:val="NoSpacing"/>
        <w:numPr>
          <w:ilvl w:val="0"/>
          <w:numId w:val="10"/>
        </w:numPr>
        <w:jc w:val="both"/>
        <w:rPr>
          <w:rFonts w:ascii="Times New Roman" w:hAnsi="Times New Roman" w:cs="Times New Roman"/>
          <w:b/>
          <w:bCs/>
          <w:sz w:val="24"/>
          <w:szCs w:val="24"/>
          <w:lang w:val="en-US"/>
        </w:rPr>
      </w:pPr>
      <w:r w:rsidRPr="00C92310">
        <w:rPr>
          <w:rFonts w:ascii="Times New Roman" w:hAnsi="Times New Roman" w:cs="Times New Roman"/>
          <w:b/>
          <w:bCs/>
          <w:sz w:val="24"/>
          <w:szCs w:val="24"/>
        </w:rPr>
        <w:t xml:space="preserve">ЛИЧНО СЪСТОЯНИЕ НА УЧАСТНИЦИТЕ. </w:t>
      </w:r>
    </w:p>
    <w:p w:rsidR="00B90185" w:rsidRPr="00C92310" w:rsidRDefault="00B90185" w:rsidP="00611F21">
      <w:pPr>
        <w:pStyle w:val="NoSpacing"/>
        <w:ind w:firstLine="708"/>
        <w:jc w:val="both"/>
        <w:rPr>
          <w:rFonts w:ascii="Times New Roman" w:hAnsi="Times New Roman" w:cs="Times New Roman"/>
          <w:sz w:val="24"/>
          <w:szCs w:val="24"/>
        </w:rPr>
      </w:pPr>
      <w:r w:rsidRPr="00C92310">
        <w:rPr>
          <w:rFonts w:ascii="Times New Roman" w:hAnsi="Times New Roman" w:cs="Times New Roman"/>
          <w:sz w:val="24"/>
          <w:szCs w:val="24"/>
        </w:rPr>
        <w:t xml:space="preserve">Право да подаде оферта има всяко българско или чуждестранно физическо или юридическо лице, както и техни обединения, които отговарят на условията на Закона за обществени поръчки и на изискванията от Възложителя, посочени в обявата. </w:t>
      </w:r>
    </w:p>
    <w:p w:rsidR="00B90185" w:rsidRPr="00C92310" w:rsidRDefault="00B90185" w:rsidP="00611F21">
      <w:pPr>
        <w:pStyle w:val="BodyText"/>
        <w:jc w:val="both"/>
        <w:rPr>
          <w:sz w:val="24"/>
          <w:szCs w:val="24"/>
          <w:highlight w:val="lightGray"/>
        </w:rPr>
      </w:pPr>
    </w:p>
    <w:p w:rsidR="00B90185" w:rsidRPr="002871DA" w:rsidRDefault="00B90185" w:rsidP="00B711DC">
      <w:pPr>
        <w:pStyle w:val="BodyText"/>
        <w:jc w:val="both"/>
        <w:rPr>
          <w:rFonts w:ascii="Times New Roman" w:hAnsi="Times New Roman" w:cs="Times New Roman"/>
          <w:b/>
          <w:bCs/>
          <w:sz w:val="24"/>
          <w:szCs w:val="24"/>
        </w:rPr>
      </w:pPr>
      <w:r>
        <w:rPr>
          <w:b/>
          <w:bCs/>
          <w:sz w:val="24"/>
          <w:szCs w:val="24"/>
        </w:rPr>
        <w:t xml:space="preserve">      </w:t>
      </w:r>
      <w:r w:rsidRPr="002871DA">
        <w:rPr>
          <w:rFonts w:ascii="Times New Roman" w:hAnsi="Times New Roman" w:cs="Times New Roman"/>
          <w:b/>
          <w:bCs/>
          <w:sz w:val="24"/>
          <w:szCs w:val="24"/>
        </w:rPr>
        <w:t>2. ОСНОВАНИЯ ЗА ОТСТРАНЯВАНЕ</w:t>
      </w:r>
    </w:p>
    <w:p w:rsidR="00B90185" w:rsidRPr="002871DA" w:rsidRDefault="00B90185" w:rsidP="00611F21">
      <w:pPr>
        <w:pStyle w:val="BodyText"/>
        <w:ind w:firstLine="708"/>
        <w:jc w:val="both"/>
        <w:rPr>
          <w:rFonts w:ascii="Times New Roman" w:hAnsi="Times New Roman" w:cs="Times New Roman"/>
          <w:sz w:val="24"/>
          <w:szCs w:val="24"/>
        </w:rPr>
      </w:pPr>
      <w:r w:rsidRPr="002871DA">
        <w:rPr>
          <w:rFonts w:ascii="Times New Roman" w:hAnsi="Times New Roman" w:cs="Times New Roman"/>
          <w:b/>
          <w:bCs/>
          <w:sz w:val="24"/>
          <w:szCs w:val="24"/>
        </w:rPr>
        <w:t>2.1. Възложителят отстранява от участие в процедурата за възлагане на обществена поръчка кандидат или участник, когато:</w:t>
      </w:r>
    </w:p>
    <w:p w:rsidR="00FC12E8" w:rsidRPr="00FC12E8" w:rsidRDefault="00FC12E8" w:rsidP="00FC12E8">
      <w:pPr>
        <w:pStyle w:val="Style"/>
        <w:numPr>
          <w:ilvl w:val="0"/>
          <w:numId w:val="2"/>
        </w:numPr>
        <w:tabs>
          <w:tab w:val="left" w:pos="993"/>
        </w:tabs>
        <w:ind w:left="0" w:firstLine="709"/>
        <w:rPr>
          <w:rFonts w:ascii="Times New Roman" w:hAnsi="Times New Roman" w:cs="Times New Roman"/>
        </w:rPr>
      </w:pPr>
      <w:r w:rsidRPr="00FC12E8">
        <w:rPr>
          <w:rFonts w:ascii="Times New Roman" w:hAnsi="Times New Roman" w:cs="Times New Roman"/>
        </w:rPr>
        <w:t>е осъден с влязла в сила присъда, освен ако е реабилитиран, за престъпление по чл. 108а, чл.159а-159г, чл.172, чл.192а, чл.194-217, чл.219-252, чл.253-260, чл.301-307, чл.321, 321а и чл.352-353е от Наказателния кодекс;</w:t>
      </w:r>
    </w:p>
    <w:p w:rsidR="00FC12E8" w:rsidRPr="00FC12E8" w:rsidRDefault="00FC12E8" w:rsidP="00FC12E8">
      <w:pPr>
        <w:pStyle w:val="Style"/>
        <w:numPr>
          <w:ilvl w:val="0"/>
          <w:numId w:val="2"/>
        </w:numPr>
        <w:tabs>
          <w:tab w:val="left" w:pos="993"/>
        </w:tabs>
        <w:ind w:left="0" w:firstLine="709"/>
        <w:rPr>
          <w:rFonts w:ascii="Times New Roman" w:hAnsi="Times New Roman" w:cs="Times New Roman"/>
        </w:rPr>
      </w:pPr>
      <w:r w:rsidRPr="00FC12E8">
        <w:rPr>
          <w:rFonts w:ascii="Times New Roman" w:hAnsi="Times New Roman" w:cs="Times New Roman"/>
        </w:rPr>
        <w:t>е осъден с влязла в сила присъда, освен ако е реабилитиран, за престъпление, аналогично на тези по т.1, в друга държава членка или трета страна;</w:t>
      </w:r>
    </w:p>
    <w:p w:rsidR="00FC12E8" w:rsidRPr="00FC12E8" w:rsidRDefault="00FC12E8" w:rsidP="00FC12E8">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FC12E8">
        <w:rPr>
          <w:rFonts w:ascii="Times New Roman" w:hAnsi="Times New Roman" w:cs="Times New Roman"/>
          <w:sz w:val="24"/>
          <w:szCs w:val="24"/>
        </w:rPr>
        <w:t xml:space="preserve">има  задължения за данъци и задължителни осигурителни вноски по смисъла на чл. 162, ал. 2 , т. 1 от Данъчно - 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rsidR="00FC12E8" w:rsidRPr="00FC12E8" w:rsidRDefault="00FC12E8" w:rsidP="00FC12E8">
      <w:pPr>
        <w:pStyle w:val="Style"/>
        <w:numPr>
          <w:ilvl w:val="0"/>
          <w:numId w:val="2"/>
        </w:numPr>
        <w:tabs>
          <w:tab w:val="left" w:pos="993"/>
        </w:tabs>
        <w:ind w:left="0" w:firstLine="709"/>
        <w:rPr>
          <w:rFonts w:ascii="Times New Roman" w:hAnsi="Times New Roman" w:cs="Times New Roman"/>
        </w:rPr>
      </w:pPr>
      <w:r w:rsidRPr="00FC12E8">
        <w:rPr>
          <w:rFonts w:ascii="Times New Roman" w:hAnsi="Times New Roman" w:cs="Times New Roman"/>
        </w:rPr>
        <w:t>е налице неравнопоставеност в случаите по чл. 44, ал. 5 от Закона за обществените поръчки;</w:t>
      </w:r>
    </w:p>
    <w:p w:rsidR="00FC12E8" w:rsidRPr="00FC12E8" w:rsidRDefault="00FC12E8" w:rsidP="00FC12E8">
      <w:pPr>
        <w:pStyle w:val="Style"/>
        <w:numPr>
          <w:ilvl w:val="0"/>
          <w:numId w:val="2"/>
        </w:numPr>
        <w:tabs>
          <w:tab w:val="left" w:pos="993"/>
        </w:tabs>
        <w:ind w:left="0" w:firstLine="709"/>
        <w:rPr>
          <w:rFonts w:ascii="Times New Roman" w:hAnsi="Times New Roman" w:cs="Times New Roman"/>
        </w:rPr>
      </w:pPr>
      <w:r w:rsidRPr="00FC12E8">
        <w:rPr>
          <w:rFonts w:ascii="Times New Roman" w:hAnsi="Times New Roman" w:cs="Times New Roman"/>
        </w:rPr>
        <w:t>е установено, че:</w:t>
      </w:r>
    </w:p>
    <w:p w:rsidR="00FC12E8" w:rsidRPr="00FC12E8" w:rsidRDefault="00FC12E8" w:rsidP="00FC12E8">
      <w:pPr>
        <w:pStyle w:val="Style"/>
        <w:numPr>
          <w:ilvl w:val="0"/>
          <w:numId w:val="3"/>
        </w:numPr>
        <w:tabs>
          <w:tab w:val="left" w:pos="180"/>
          <w:tab w:val="left" w:pos="1560"/>
        </w:tabs>
        <w:ind w:left="0" w:firstLine="1276"/>
        <w:rPr>
          <w:rFonts w:ascii="Times New Roman" w:hAnsi="Times New Roman" w:cs="Times New Roman"/>
        </w:rPr>
      </w:pPr>
      <w:r w:rsidRPr="00FC12E8">
        <w:rPr>
          <w:rFonts w:ascii="Times New Roman" w:hAnsi="Times New Roman" w:cs="Times New Roman"/>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FC12E8" w:rsidRPr="00FC12E8" w:rsidRDefault="00FC12E8" w:rsidP="00FC12E8">
      <w:pPr>
        <w:pStyle w:val="Style"/>
        <w:numPr>
          <w:ilvl w:val="0"/>
          <w:numId w:val="3"/>
        </w:numPr>
        <w:tabs>
          <w:tab w:val="left" w:pos="180"/>
          <w:tab w:val="left" w:pos="1560"/>
        </w:tabs>
        <w:ind w:left="0" w:firstLine="1276"/>
        <w:rPr>
          <w:rFonts w:ascii="Times New Roman" w:hAnsi="Times New Roman" w:cs="Times New Roman"/>
        </w:rPr>
      </w:pPr>
      <w:r w:rsidRPr="00FC12E8">
        <w:rPr>
          <w:rFonts w:ascii="Times New Roman" w:hAnsi="Times New Roman" w:cs="Times New Roman"/>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FC12E8" w:rsidRPr="00FC12E8" w:rsidRDefault="00FC12E8" w:rsidP="00FC12E8">
      <w:pPr>
        <w:pStyle w:val="Style"/>
        <w:tabs>
          <w:tab w:val="left" w:pos="180"/>
          <w:tab w:val="left" w:pos="1560"/>
        </w:tabs>
        <w:ind w:left="0" w:firstLine="0"/>
        <w:rPr>
          <w:rFonts w:ascii="Times New Roman" w:hAnsi="Times New Roman" w:cs="Times New Roman"/>
        </w:rPr>
      </w:pPr>
      <w:r w:rsidRPr="00FC12E8">
        <w:rPr>
          <w:rFonts w:ascii="Times New Roman" w:hAnsi="Times New Roman" w:cs="Times New Roman"/>
        </w:rPr>
        <w:tab/>
        <w:t xml:space="preserve">         6. е установено с влязло в сила наказателно постановление или съдебно решение, че при изпълнение на договор за обществена поръчка е нарушил чл. 61, ал. 1, чл. 62, ал. 1 или ал. 3, чл. 63, ал. 1 или ал. 2, чл. 118, чл. 128, чл. 228, ал.3,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rsidR="00FC12E8" w:rsidRPr="00FC12E8" w:rsidRDefault="00FC12E8" w:rsidP="00FC12E8">
      <w:pPr>
        <w:pStyle w:val="Style"/>
        <w:tabs>
          <w:tab w:val="left" w:pos="180"/>
          <w:tab w:val="left" w:pos="1560"/>
        </w:tabs>
        <w:ind w:left="0" w:firstLine="0"/>
        <w:rPr>
          <w:rFonts w:ascii="Times New Roman" w:hAnsi="Times New Roman" w:cs="Times New Roman"/>
        </w:rPr>
      </w:pPr>
      <w:r w:rsidRPr="00FC12E8">
        <w:rPr>
          <w:rFonts w:ascii="Times New Roman" w:hAnsi="Times New Roman" w:cs="Times New Roman"/>
        </w:rPr>
        <w:tab/>
        <w:t xml:space="preserve">         7. е налице конфликт на интереси, който не може да бъде отстранен;            </w:t>
      </w:r>
    </w:p>
    <w:p w:rsidR="00FC12E8" w:rsidRPr="00FC12E8" w:rsidRDefault="00FC12E8" w:rsidP="00FC12E8">
      <w:pPr>
        <w:pStyle w:val="Style"/>
        <w:tabs>
          <w:tab w:val="left" w:pos="180"/>
          <w:tab w:val="left" w:pos="993"/>
        </w:tabs>
        <w:ind w:left="0" w:right="0" w:firstLine="0"/>
        <w:rPr>
          <w:rFonts w:ascii="Times New Roman" w:hAnsi="Times New Roman" w:cs="Times New Roman"/>
          <w:sz w:val="28"/>
          <w:szCs w:val="28"/>
        </w:rPr>
      </w:pPr>
      <w:r w:rsidRPr="00FC12E8">
        <w:rPr>
          <w:rFonts w:ascii="Times New Roman" w:hAnsi="Times New Roman" w:cs="Times New Roman"/>
        </w:rPr>
        <w:tab/>
        <w:t xml:space="preserve">         8. е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w:t>
      </w:r>
      <w:r w:rsidR="00046678" w:rsidRPr="00FC12E8">
        <w:rPr>
          <w:rFonts w:ascii="Times New Roman" w:hAnsi="Times New Roman" w:cs="Times New Roman"/>
        </w:rPr>
        <w:fldChar w:fldCharType="begin"/>
      </w:r>
      <w:r w:rsidRPr="00FC12E8">
        <w:rPr>
          <w:rFonts w:ascii="Times New Roman" w:hAnsi="Times New Roman" w:cs="Times New Roman"/>
        </w:rPr>
        <w:instrText>HYPERLINK "apis://Base=NARH&amp;DocCode=4076&amp;ToPar=Art740&amp;Type=201/"</w:instrText>
      </w:r>
      <w:r w:rsidR="00046678" w:rsidRPr="00FC12E8">
        <w:rPr>
          <w:rFonts w:ascii="Times New Roman" w:hAnsi="Times New Roman" w:cs="Times New Roman"/>
        </w:rPr>
        <w:fldChar w:fldCharType="separate"/>
      </w:r>
      <w:r w:rsidRPr="00FC12E8">
        <w:rPr>
          <w:rStyle w:val="Hyperlink"/>
          <w:rFonts w:ascii="Times New Roman" w:hAnsi="Times New Roman" w:cs="Times New Roman"/>
          <w:color w:val="auto"/>
          <w:u w:val="none"/>
        </w:rPr>
        <w:t>чл. 740 от Търговския закон</w:t>
      </w:r>
      <w:r w:rsidR="00046678" w:rsidRPr="00FC12E8">
        <w:rPr>
          <w:rFonts w:ascii="Times New Roman" w:hAnsi="Times New Roman" w:cs="Times New Roman"/>
        </w:rPr>
        <w:fldChar w:fldCharType="end"/>
      </w:r>
      <w:r w:rsidRPr="00FC12E8">
        <w:rPr>
          <w:rFonts w:ascii="Times New Roman" w:hAnsi="Times New Roman" w:cs="Times New Roman"/>
        </w:rPr>
        <w:t>,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FC12E8" w:rsidRPr="002871DA" w:rsidRDefault="00FC12E8" w:rsidP="00FC12E8">
      <w:pPr>
        <w:pStyle w:val="Style"/>
        <w:tabs>
          <w:tab w:val="left" w:pos="180"/>
          <w:tab w:val="left" w:pos="720"/>
        </w:tabs>
        <w:ind w:left="0" w:right="0" w:firstLine="0"/>
      </w:pPr>
    </w:p>
    <w:p w:rsidR="00FC12E8" w:rsidRPr="00C92310" w:rsidRDefault="00FC12E8" w:rsidP="00FC12E8">
      <w:pPr>
        <w:pStyle w:val="NoSpacing1"/>
        <w:jc w:val="both"/>
        <w:rPr>
          <w:rFonts w:ascii="Times New Roman" w:hAnsi="Times New Roman"/>
          <w:sz w:val="24"/>
          <w:szCs w:val="24"/>
        </w:rPr>
      </w:pPr>
      <w:r w:rsidRPr="00C92310">
        <w:rPr>
          <w:rFonts w:ascii="Times New Roman" w:hAnsi="Times New Roman"/>
          <w:sz w:val="24"/>
          <w:szCs w:val="24"/>
        </w:rPr>
        <w:t xml:space="preserve">         Участниците удостоверяват липсата на обстоятелствата по </w:t>
      </w:r>
      <w:r>
        <w:rPr>
          <w:rFonts w:ascii="Times New Roman" w:hAnsi="Times New Roman"/>
          <w:sz w:val="24"/>
          <w:szCs w:val="24"/>
        </w:rPr>
        <w:t xml:space="preserve">чл. 54, ал. 1, </w:t>
      </w:r>
      <w:r w:rsidRPr="00C92310">
        <w:rPr>
          <w:rFonts w:ascii="Times New Roman" w:hAnsi="Times New Roman"/>
          <w:sz w:val="24"/>
          <w:szCs w:val="24"/>
        </w:rPr>
        <w:t>т. 1, т.</w:t>
      </w:r>
      <w:r>
        <w:rPr>
          <w:rFonts w:ascii="Times New Roman" w:hAnsi="Times New Roman"/>
          <w:sz w:val="24"/>
          <w:szCs w:val="24"/>
        </w:rPr>
        <w:t xml:space="preserve"> </w:t>
      </w:r>
      <w:r w:rsidRPr="00C92310">
        <w:rPr>
          <w:rFonts w:ascii="Times New Roman" w:hAnsi="Times New Roman"/>
          <w:sz w:val="24"/>
          <w:szCs w:val="24"/>
        </w:rPr>
        <w:t>2 и т.</w:t>
      </w:r>
      <w:r>
        <w:rPr>
          <w:rFonts w:ascii="Times New Roman" w:hAnsi="Times New Roman"/>
          <w:sz w:val="24"/>
          <w:szCs w:val="24"/>
        </w:rPr>
        <w:t xml:space="preserve"> </w:t>
      </w:r>
      <w:r w:rsidRPr="00C92310">
        <w:rPr>
          <w:rFonts w:ascii="Times New Roman" w:hAnsi="Times New Roman"/>
          <w:sz w:val="24"/>
          <w:szCs w:val="24"/>
        </w:rPr>
        <w:t>7</w:t>
      </w:r>
      <w:r>
        <w:rPr>
          <w:rFonts w:ascii="Times New Roman" w:hAnsi="Times New Roman"/>
          <w:sz w:val="24"/>
          <w:szCs w:val="24"/>
        </w:rPr>
        <w:t xml:space="preserve"> от Закона за обществените поръчки</w:t>
      </w:r>
      <w:r w:rsidRPr="00C92310">
        <w:rPr>
          <w:rFonts w:ascii="Times New Roman" w:hAnsi="Times New Roman"/>
          <w:sz w:val="24"/>
          <w:szCs w:val="24"/>
        </w:rPr>
        <w:t xml:space="preserve"> с декларация по образец на Възложителя. Декларацията за липсата на обстоятелствата по чл. 54, ал. 1, т. 1, 2 и 7 от З</w:t>
      </w:r>
      <w:r>
        <w:rPr>
          <w:rFonts w:ascii="Times New Roman" w:hAnsi="Times New Roman"/>
          <w:sz w:val="24"/>
          <w:szCs w:val="24"/>
        </w:rPr>
        <w:t>акона за обществените поръчки</w:t>
      </w:r>
      <w:r w:rsidRPr="00C92310">
        <w:rPr>
          <w:rFonts w:ascii="Times New Roman" w:hAnsi="Times New Roman"/>
          <w:sz w:val="24"/>
          <w:szCs w:val="24"/>
        </w:rPr>
        <w:t xml:space="preserve"> се подписва от лицата, които представляват участника. Когато </w:t>
      </w:r>
      <w:r w:rsidRPr="00C92310">
        <w:rPr>
          <w:rFonts w:ascii="Times New Roman" w:hAnsi="Times New Roman"/>
          <w:sz w:val="24"/>
          <w:szCs w:val="24"/>
        </w:rPr>
        <w:lastRenderedPageBreak/>
        <w:t>участникът се представлява от повече от едно лице, декларацията за обстоятелствата по чл. 54, ал. 1, т. 3-5 от З</w:t>
      </w:r>
      <w:r>
        <w:rPr>
          <w:rFonts w:ascii="Times New Roman" w:hAnsi="Times New Roman"/>
          <w:sz w:val="24"/>
          <w:szCs w:val="24"/>
        </w:rPr>
        <w:t>акона за обществените поръчки</w:t>
      </w:r>
      <w:r w:rsidRPr="00C92310">
        <w:rPr>
          <w:rFonts w:ascii="Times New Roman" w:hAnsi="Times New Roman"/>
          <w:sz w:val="24"/>
          <w:szCs w:val="24"/>
        </w:rPr>
        <w:t xml:space="preserve"> се подписва от лицето, което може самостоятелно да го представлява.</w:t>
      </w:r>
    </w:p>
    <w:p w:rsidR="00FC12E8" w:rsidRPr="00C92310" w:rsidRDefault="00FC12E8" w:rsidP="00FC12E8">
      <w:pPr>
        <w:pStyle w:val="NoSpacing1"/>
        <w:jc w:val="both"/>
        <w:rPr>
          <w:rFonts w:ascii="Times New Roman" w:hAnsi="Times New Roman"/>
          <w:sz w:val="24"/>
          <w:szCs w:val="24"/>
          <w:lang w:val="ru-RU"/>
        </w:rPr>
      </w:pPr>
      <w:r w:rsidRPr="00C92310">
        <w:rPr>
          <w:rFonts w:ascii="Times New Roman" w:hAnsi="Times New Roman"/>
          <w:sz w:val="24"/>
          <w:szCs w:val="24"/>
        </w:rPr>
        <w:t xml:space="preserve">           </w:t>
      </w:r>
      <w:r w:rsidRPr="00C92310">
        <w:rPr>
          <w:rFonts w:ascii="Times New Roman" w:hAnsi="Times New Roman"/>
          <w:sz w:val="24"/>
          <w:szCs w:val="24"/>
          <w:lang w:val="ru-RU"/>
        </w:rPr>
        <w:t>Изискванията на чл. 54, ал. 1 т. 1, т.</w:t>
      </w:r>
      <w:r>
        <w:rPr>
          <w:rFonts w:ascii="Times New Roman" w:hAnsi="Times New Roman"/>
          <w:sz w:val="24"/>
          <w:szCs w:val="24"/>
          <w:lang w:val="ru-RU"/>
        </w:rPr>
        <w:t xml:space="preserve"> </w:t>
      </w:r>
      <w:r w:rsidRPr="00C92310">
        <w:rPr>
          <w:rFonts w:ascii="Times New Roman" w:hAnsi="Times New Roman"/>
          <w:sz w:val="24"/>
          <w:szCs w:val="24"/>
          <w:lang w:val="ru-RU"/>
        </w:rPr>
        <w:t>2 и т.</w:t>
      </w:r>
      <w:r>
        <w:rPr>
          <w:rFonts w:ascii="Times New Roman" w:hAnsi="Times New Roman"/>
          <w:sz w:val="24"/>
          <w:szCs w:val="24"/>
          <w:lang w:val="ru-RU"/>
        </w:rPr>
        <w:t xml:space="preserve"> </w:t>
      </w:r>
      <w:r w:rsidRPr="00C92310">
        <w:rPr>
          <w:rFonts w:ascii="Times New Roman" w:hAnsi="Times New Roman"/>
          <w:sz w:val="24"/>
          <w:szCs w:val="24"/>
          <w:lang w:val="ru-RU"/>
        </w:rPr>
        <w:t xml:space="preserve">7 </w:t>
      </w:r>
      <w:r w:rsidRPr="00C92310">
        <w:rPr>
          <w:rFonts w:ascii="Times New Roman" w:hAnsi="Times New Roman"/>
          <w:sz w:val="24"/>
          <w:szCs w:val="24"/>
        </w:rPr>
        <w:t>от Закона за обществените поръчки</w:t>
      </w:r>
      <w:r w:rsidRPr="00C92310">
        <w:rPr>
          <w:rFonts w:ascii="Times New Roman" w:hAnsi="Times New Roman"/>
          <w:sz w:val="24"/>
          <w:szCs w:val="24"/>
          <w:lang w:val="ru-RU"/>
        </w:rPr>
        <w:t xml:space="preserve">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FC12E8" w:rsidRPr="00724CC1" w:rsidRDefault="00FC12E8" w:rsidP="00FC12E8">
      <w:pPr>
        <w:pStyle w:val="NormalWeb"/>
        <w:spacing w:before="0" w:after="0"/>
        <w:ind w:firstLine="708"/>
        <w:jc w:val="both"/>
      </w:pPr>
      <w:r w:rsidRPr="00724CC1">
        <w:t>Документите от компетентните органи, удостоверяващи липсата на обстоятелствата по чл. 54, ал. 1, т. 1, т. 3 и т. 6 и чл. 55, ал. 1, т. 1 от Закона за обществените поръчки, както и оригинална декларация</w:t>
      </w:r>
      <w:r w:rsidRPr="00724CC1">
        <w:rPr>
          <w:color w:val="000000"/>
        </w:rPr>
        <w:t xml:space="preserve"> по чл. 6, ал. 2 от </w:t>
      </w:r>
      <w:r w:rsidRPr="00724CC1">
        <w:t>Закона за мерките срещу изпирането на пари</w:t>
      </w:r>
      <w:r w:rsidRPr="00724CC1">
        <w:rPr>
          <w:color w:val="000000"/>
        </w:rPr>
        <w:t xml:space="preserve"> (ЗМИП), изготвена съгласно образец – Приложение № 2 към чл. 11, ал. 2 от ППЗМИП </w:t>
      </w:r>
      <w:r w:rsidRPr="00E83BE6">
        <w:rPr>
          <w:i/>
          <w:iCs/>
          <w:color w:val="000000"/>
        </w:rPr>
        <w:t>(</w:t>
      </w:r>
      <w:r w:rsidRPr="00E83BE6">
        <w:rPr>
          <w:i/>
          <w:iCs/>
        </w:rPr>
        <w:t>Образец № 15, приложен към настоящата документацията за участие в процедурата)</w:t>
      </w:r>
      <w:r>
        <w:rPr>
          <w:i/>
          <w:iCs/>
        </w:rPr>
        <w:t xml:space="preserve"> </w:t>
      </w:r>
      <w:r w:rsidRPr="00724CC1">
        <w:t>се представят при подписване на договора за обществена поръчка от участника, определен за изпълнител.</w:t>
      </w:r>
    </w:p>
    <w:p w:rsidR="00B90185" w:rsidRPr="00C92310" w:rsidRDefault="00B90185" w:rsidP="00611F21">
      <w:pPr>
        <w:pStyle w:val="NoSpacing"/>
        <w:jc w:val="both"/>
        <w:rPr>
          <w:rFonts w:ascii="Times New Roman" w:hAnsi="Times New Roman" w:cs="Times New Roman"/>
          <w:sz w:val="24"/>
          <w:szCs w:val="24"/>
        </w:rPr>
      </w:pPr>
    </w:p>
    <w:p w:rsidR="00B90185" w:rsidRPr="00C92310" w:rsidRDefault="00B90185" w:rsidP="00227A87">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       2.</w:t>
      </w:r>
      <w:r w:rsidRPr="00C92310">
        <w:rPr>
          <w:rFonts w:ascii="Times New Roman" w:hAnsi="Times New Roman" w:cs="Times New Roman"/>
          <w:b/>
          <w:bCs/>
          <w:sz w:val="24"/>
          <w:szCs w:val="24"/>
        </w:rPr>
        <w:t>2. Възложителят отстранява от участие участник,</w:t>
      </w:r>
      <w:r w:rsidRPr="00C92310">
        <w:rPr>
          <w:rFonts w:ascii="Times New Roman" w:hAnsi="Times New Roman" w:cs="Times New Roman"/>
          <w:sz w:val="24"/>
          <w:szCs w:val="24"/>
        </w:rPr>
        <w:t xml:space="preserve"> който: </w:t>
      </w:r>
    </w:p>
    <w:p w:rsidR="00B90185" w:rsidRPr="00C92310" w:rsidRDefault="00B90185" w:rsidP="0027508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2.</w:t>
      </w:r>
      <w:r w:rsidRPr="00C92310">
        <w:rPr>
          <w:rFonts w:ascii="Times New Roman" w:hAnsi="Times New Roman" w:cs="Times New Roman"/>
          <w:sz w:val="24"/>
          <w:szCs w:val="24"/>
        </w:rPr>
        <w:t xml:space="preserve">2.1. не отговаря на поставените критерии или друго условие, посочено в документацията; </w:t>
      </w:r>
    </w:p>
    <w:p w:rsidR="00B90185" w:rsidRPr="00C92310" w:rsidRDefault="00B90185" w:rsidP="0027508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2.</w:t>
      </w:r>
      <w:r w:rsidRPr="00C92310">
        <w:rPr>
          <w:rFonts w:ascii="Times New Roman" w:hAnsi="Times New Roman" w:cs="Times New Roman"/>
          <w:sz w:val="24"/>
          <w:szCs w:val="24"/>
        </w:rPr>
        <w:t xml:space="preserve">2.2. е представил оферта, която не отговаря на: </w:t>
      </w:r>
    </w:p>
    <w:p w:rsidR="00B90185" w:rsidRPr="00C92310" w:rsidRDefault="00B90185" w:rsidP="00275089">
      <w:pPr>
        <w:pStyle w:val="NoSpacing"/>
        <w:ind w:firstLine="720"/>
        <w:jc w:val="both"/>
        <w:rPr>
          <w:rFonts w:ascii="Times New Roman" w:hAnsi="Times New Roman" w:cs="Times New Roman"/>
          <w:sz w:val="24"/>
          <w:szCs w:val="24"/>
        </w:rPr>
      </w:pPr>
      <w:r w:rsidRPr="00C92310">
        <w:rPr>
          <w:rFonts w:ascii="Times New Roman" w:hAnsi="Times New Roman" w:cs="Times New Roman"/>
          <w:sz w:val="24"/>
          <w:szCs w:val="24"/>
        </w:rPr>
        <w:t xml:space="preserve">а) предварително обявените условия на поръчката; </w:t>
      </w:r>
    </w:p>
    <w:p w:rsidR="00B90185" w:rsidRPr="00C92310" w:rsidRDefault="00B90185" w:rsidP="00275089">
      <w:pPr>
        <w:pStyle w:val="NoSpacing"/>
        <w:ind w:firstLine="720"/>
        <w:jc w:val="both"/>
        <w:rPr>
          <w:rFonts w:ascii="Times New Roman" w:hAnsi="Times New Roman" w:cs="Times New Roman"/>
          <w:sz w:val="24"/>
          <w:szCs w:val="24"/>
          <w:lang w:val="en-US"/>
        </w:rPr>
      </w:pPr>
      <w:r w:rsidRPr="00C92310">
        <w:rPr>
          <w:rFonts w:ascii="Times New Roman" w:hAnsi="Times New Roman" w:cs="Times New Roman"/>
          <w:sz w:val="24"/>
          <w:szCs w:val="24"/>
        </w:rPr>
        <w:t>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r>
        <w:rPr>
          <w:rFonts w:ascii="Times New Roman" w:hAnsi="Times New Roman" w:cs="Times New Roman"/>
          <w:sz w:val="24"/>
          <w:szCs w:val="24"/>
        </w:rPr>
        <w:t xml:space="preserve"> към </w:t>
      </w:r>
      <w:r w:rsidRPr="00C92310">
        <w:rPr>
          <w:rFonts w:ascii="Times New Roman" w:hAnsi="Times New Roman" w:cs="Times New Roman"/>
          <w:sz w:val="24"/>
          <w:szCs w:val="24"/>
        </w:rPr>
        <w:t>ЗОП;</w:t>
      </w:r>
    </w:p>
    <w:p w:rsidR="00B90185" w:rsidRDefault="00B90185" w:rsidP="0027508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2.</w:t>
      </w:r>
      <w:r w:rsidRPr="00C92310">
        <w:rPr>
          <w:rFonts w:ascii="Times New Roman" w:hAnsi="Times New Roman" w:cs="Times New Roman"/>
          <w:sz w:val="24"/>
          <w:szCs w:val="24"/>
        </w:rPr>
        <w:t>2.3. участници, които са свързани лица (по смисъла на § 2, т. 45 от Д</w:t>
      </w:r>
      <w:r>
        <w:rPr>
          <w:rFonts w:ascii="Times New Roman" w:hAnsi="Times New Roman" w:cs="Times New Roman"/>
          <w:sz w:val="24"/>
          <w:szCs w:val="24"/>
        </w:rPr>
        <w:t>опълнителните разпоредби</w:t>
      </w:r>
      <w:r w:rsidRPr="00C92310">
        <w:rPr>
          <w:rFonts w:ascii="Times New Roman" w:hAnsi="Times New Roman" w:cs="Times New Roman"/>
          <w:sz w:val="24"/>
          <w:szCs w:val="24"/>
        </w:rPr>
        <w:t xml:space="preserve"> на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w:t>
      </w:r>
    </w:p>
    <w:p w:rsidR="00B90185" w:rsidRDefault="00B90185" w:rsidP="00611F21">
      <w:pPr>
        <w:pStyle w:val="NoSpacing"/>
        <w:jc w:val="both"/>
        <w:rPr>
          <w:rFonts w:ascii="Times New Roman" w:hAnsi="Times New Roman" w:cs="Times New Roman"/>
          <w:sz w:val="24"/>
          <w:szCs w:val="24"/>
        </w:rPr>
      </w:pPr>
    </w:p>
    <w:p w:rsidR="00B90185" w:rsidRPr="002871DA" w:rsidRDefault="00B90185" w:rsidP="00275089">
      <w:pPr>
        <w:pStyle w:val="BodyText"/>
        <w:widowControl w:val="0"/>
        <w:tabs>
          <w:tab w:val="left" w:pos="1090"/>
        </w:tabs>
        <w:kinsoku w:val="0"/>
        <w:overflowPunct w:val="0"/>
        <w:autoSpaceDE w:val="0"/>
        <w:autoSpaceDN w:val="0"/>
        <w:adjustRightInd w:val="0"/>
        <w:ind w:right="126"/>
        <w:jc w:val="both"/>
        <w:rPr>
          <w:rFonts w:ascii="Times New Roman" w:hAnsi="Times New Roman" w:cs="Times New Roman"/>
          <w:sz w:val="24"/>
          <w:szCs w:val="24"/>
        </w:rPr>
      </w:pPr>
      <w:r>
        <w:rPr>
          <w:b/>
          <w:bCs/>
          <w:sz w:val="24"/>
          <w:szCs w:val="24"/>
        </w:rPr>
        <w:t xml:space="preserve">       </w:t>
      </w:r>
      <w:r w:rsidRPr="002871DA">
        <w:rPr>
          <w:rFonts w:ascii="Times New Roman" w:hAnsi="Times New Roman" w:cs="Times New Roman"/>
          <w:b/>
          <w:bCs/>
          <w:sz w:val="24"/>
          <w:szCs w:val="24"/>
        </w:rPr>
        <w:t>2.3.</w:t>
      </w:r>
      <w:r w:rsidRPr="002871DA">
        <w:rPr>
          <w:rFonts w:ascii="Times New Roman" w:hAnsi="Times New Roman" w:cs="Times New Roman"/>
          <w:sz w:val="24"/>
          <w:szCs w:val="24"/>
        </w:rPr>
        <w:t xml:space="preserve"> Освен на основанията по т. 2.1 и т. 2.2. като сп</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ци</w:t>
      </w:r>
      <w:r w:rsidRPr="002871DA">
        <w:rPr>
          <w:rFonts w:ascii="Times New Roman" w:hAnsi="Times New Roman" w:cs="Times New Roman"/>
          <w:spacing w:val="-2"/>
          <w:sz w:val="24"/>
          <w:szCs w:val="24"/>
        </w:rPr>
        <w:t>ф</w:t>
      </w:r>
      <w:r w:rsidRPr="002871DA">
        <w:rPr>
          <w:rFonts w:ascii="Times New Roman" w:hAnsi="Times New Roman" w:cs="Times New Roman"/>
          <w:sz w:val="24"/>
          <w:szCs w:val="24"/>
        </w:rPr>
        <w:t>и</w:t>
      </w:r>
      <w:r w:rsidRPr="002871DA">
        <w:rPr>
          <w:rFonts w:ascii="Times New Roman" w:hAnsi="Times New Roman" w:cs="Times New Roman"/>
          <w:spacing w:val="-1"/>
          <w:sz w:val="24"/>
          <w:szCs w:val="24"/>
        </w:rPr>
        <w:t>ч</w:t>
      </w:r>
      <w:r w:rsidRPr="002871DA">
        <w:rPr>
          <w:rFonts w:ascii="Times New Roman" w:hAnsi="Times New Roman" w:cs="Times New Roman"/>
          <w:spacing w:val="-2"/>
          <w:sz w:val="24"/>
          <w:szCs w:val="24"/>
        </w:rPr>
        <w:t>н</w:t>
      </w:r>
      <w:r w:rsidRPr="002871DA">
        <w:rPr>
          <w:rFonts w:ascii="Times New Roman" w:hAnsi="Times New Roman" w:cs="Times New Roman"/>
          <w:sz w:val="24"/>
          <w:szCs w:val="24"/>
        </w:rPr>
        <w:t>о</w:t>
      </w:r>
      <w:r w:rsidRPr="002871DA">
        <w:rPr>
          <w:rFonts w:ascii="Times New Roman" w:hAnsi="Times New Roman" w:cs="Times New Roman"/>
          <w:spacing w:val="15"/>
          <w:sz w:val="24"/>
          <w:szCs w:val="24"/>
        </w:rPr>
        <w:t xml:space="preserve"> </w:t>
      </w:r>
      <w:r w:rsidRPr="002871DA">
        <w:rPr>
          <w:rFonts w:ascii="Times New Roman" w:hAnsi="Times New Roman" w:cs="Times New Roman"/>
          <w:sz w:val="24"/>
          <w:szCs w:val="24"/>
        </w:rPr>
        <w:t>о</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нов</w:t>
      </w:r>
      <w:r w:rsidRPr="002871DA">
        <w:rPr>
          <w:rFonts w:ascii="Times New Roman" w:hAnsi="Times New Roman" w:cs="Times New Roman"/>
          <w:spacing w:val="-2"/>
          <w:sz w:val="24"/>
          <w:szCs w:val="24"/>
        </w:rPr>
        <w:t>а</w:t>
      </w:r>
      <w:r w:rsidRPr="002871DA">
        <w:rPr>
          <w:rFonts w:ascii="Times New Roman" w:hAnsi="Times New Roman" w:cs="Times New Roman"/>
          <w:sz w:val="24"/>
          <w:szCs w:val="24"/>
        </w:rPr>
        <w:t>ние</w:t>
      </w:r>
      <w:r w:rsidRPr="002871DA">
        <w:rPr>
          <w:rFonts w:ascii="Times New Roman" w:hAnsi="Times New Roman" w:cs="Times New Roman"/>
          <w:spacing w:val="14"/>
          <w:sz w:val="24"/>
          <w:szCs w:val="24"/>
        </w:rPr>
        <w:t xml:space="preserve"> </w:t>
      </w:r>
      <w:r w:rsidRPr="002871DA">
        <w:rPr>
          <w:rFonts w:ascii="Times New Roman" w:hAnsi="Times New Roman" w:cs="Times New Roman"/>
          <w:sz w:val="24"/>
          <w:szCs w:val="24"/>
        </w:rPr>
        <w:t>за</w:t>
      </w:r>
      <w:r w:rsidRPr="002871DA">
        <w:rPr>
          <w:rFonts w:ascii="Times New Roman" w:hAnsi="Times New Roman" w:cs="Times New Roman"/>
          <w:spacing w:val="16"/>
          <w:sz w:val="24"/>
          <w:szCs w:val="24"/>
        </w:rPr>
        <w:t xml:space="preserve"> </w:t>
      </w:r>
      <w:r w:rsidRPr="002871DA">
        <w:rPr>
          <w:rFonts w:ascii="Times New Roman" w:hAnsi="Times New Roman" w:cs="Times New Roman"/>
          <w:sz w:val="24"/>
          <w:szCs w:val="24"/>
        </w:rPr>
        <w:t>отстраняв</w:t>
      </w:r>
      <w:r w:rsidRPr="002871DA">
        <w:rPr>
          <w:rFonts w:ascii="Times New Roman" w:hAnsi="Times New Roman" w:cs="Times New Roman"/>
          <w:spacing w:val="-2"/>
          <w:sz w:val="24"/>
          <w:szCs w:val="24"/>
        </w:rPr>
        <w:t>а</w:t>
      </w:r>
      <w:r w:rsidRPr="002871DA">
        <w:rPr>
          <w:rFonts w:ascii="Times New Roman" w:hAnsi="Times New Roman" w:cs="Times New Roman"/>
          <w:sz w:val="24"/>
          <w:szCs w:val="24"/>
        </w:rPr>
        <w:t>не</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от</w:t>
      </w:r>
      <w:r w:rsidRPr="002871DA">
        <w:rPr>
          <w:rFonts w:ascii="Times New Roman" w:hAnsi="Times New Roman" w:cs="Times New Roman"/>
          <w:spacing w:val="12"/>
          <w:sz w:val="24"/>
          <w:szCs w:val="24"/>
        </w:rPr>
        <w:t xml:space="preserve"> </w:t>
      </w:r>
      <w:r w:rsidRPr="002871DA">
        <w:rPr>
          <w:rFonts w:ascii="Times New Roman" w:hAnsi="Times New Roman" w:cs="Times New Roman"/>
          <w:sz w:val="24"/>
          <w:szCs w:val="24"/>
        </w:rPr>
        <w:t>проц</w:t>
      </w:r>
      <w:r w:rsidRPr="002871DA">
        <w:rPr>
          <w:rFonts w:ascii="Times New Roman" w:hAnsi="Times New Roman" w:cs="Times New Roman"/>
          <w:spacing w:val="-1"/>
          <w:sz w:val="24"/>
          <w:szCs w:val="24"/>
        </w:rPr>
        <w:t>е</w:t>
      </w:r>
      <w:r w:rsidRPr="002871DA">
        <w:rPr>
          <w:rFonts w:ascii="Times New Roman" w:hAnsi="Times New Roman" w:cs="Times New Roman"/>
          <w:spacing w:val="2"/>
          <w:sz w:val="24"/>
          <w:szCs w:val="24"/>
        </w:rPr>
        <w:t>д</w:t>
      </w:r>
      <w:r w:rsidRPr="002871DA">
        <w:rPr>
          <w:rFonts w:ascii="Times New Roman" w:hAnsi="Times New Roman" w:cs="Times New Roman"/>
          <w:spacing w:val="-8"/>
          <w:sz w:val="24"/>
          <w:szCs w:val="24"/>
        </w:rPr>
        <w:t>у</w:t>
      </w:r>
      <w:r w:rsidRPr="002871DA">
        <w:rPr>
          <w:rFonts w:ascii="Times New Roman" w:hAnsi="Times New Roman" w:cs="Times New Roman"/>
          <w:spacing w:val="2"/>
          <w:sz w:val="24"/>
          <w:szCs w:val="24"/>
        </w:rPr>
        <w:t>р</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та</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за</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въ</w:t>
      </w:r>
      <w:r w:rsidRPr="002871DA">
        <w:rPr>
          <w:rFonts w:ascii="Times New Roman" w:hAnsi="Times New Roman" w:cs="Times New Roman"/>
          <w:spacing w:val="1"/>
          <w:sz w:val="24"/>
          <w:szCs w:val="24"/>
        </w:rPr>
        <w:t>з</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г</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не</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на</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общ</w:t>
      </w:r>
      <w:r w:rsidRPr="002871DA">
        <w:rPr>
          <w:rFonts w:ascii="Times New Roman" w:hAnsi="Times New Roman" w:cs="Times New Roman"/>
          <w:spacing w:val="-1"/>
          <w:sz w:val="24"/>
          <w:szCs w:val="24"/>
        </w:rPr>
        <w:t>ес</w:t>
      </w:r>
      <w:r w:rsidRPr="002871DA">
        <w:rPr>
          <w:rFonts w:ascii="Times New Roman" w:hAnsi="Times New Roman" w:cs="Times New Roman"/>
          <w:sz w:val="24"/>
          <w:szCs w:val="24"/>
        </w:rPr>
        <w:t>тв</w:t>
      </w:r>
      <w:r w:rsidRPr="002871DA">
        <w:rPr>
          <w:rFonts w:ascii="Times New Roman" w:hAnsi="Times New Roman" w:cs="Times New Roman"/>
          <w:spacing w:val="-2"/>
          <w:sz w:val="24"/>
          <w:szCs w:val="24"/>
        </w:rPr>
        <w:t>е</w:t>
      </w:r>
      <w:r w:rsidRPr="002871DA">
        <w:rPr>
          <w:rFonts w:ascii="Times New Roman" w:hAnsi="Times New Roman" w:cs="Times New Roman"/>
          <w:sz w:val="24"/>
          <w:szCs w:val="24"/>
        </w:rPr>
        <w:t>на поръ</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ка</w:t>
      </w:r>
      <w:r w:rsidRPr="002871DA">
        <w:rPr>
          <w:rFonts w:ascii="Times New Roman" w:hAnsi="Times New Roman" w:cs="Times New Roman"/>
          <w:spacing w:val="-1"/>
          <w:sz w:val="24"/>
          <w:szCs w:val="24"/>
        </w:rPr>
        <w:t xml:space="preserve"> </w:t>
      </w:r>
      <w:r w:rsidRPr="002871DA">
        <w:rPr>
          <w:rFonts w:ascii="Times New Roman" w:hAnsi="Times New Roman" w:cs="Times New Roman"/>
          <w:sz w:val="24"/>
          <w:szCs w:val="24"/>
        </w:rPr>
        <w:t>по н</w:t>
      </w:r>
      <w:r w:rsidRPr="002871DA">
        <w:rPr>
          <w:rFonts w:ascii="Times New Roman" w:hAnsi="Times New Roman" w:cs="Times New Roman"/>
          <w:spacing w:val="-4"/>
          <w:sz w:val="24"/>
          <w:szCs w:val="24"/>
        </w:rPr>
        <w:t>а</w:t>
      </w:r>
      <w:r w:rsidRPr="002871DA">
        <w:rPr>
          <w:rFonts w:ascii="Times New Roman" w:hAnsi="Times New Roman" w:cs="Times New Roman"/>
          <w:sz w:val="24"/>
          <w:szCs w:val="24"/>
        </w:rPr>
        <w:t>цион</w:t>
      </w:r>
      <w:r w:rsidRPr="002871DA">
        <w:rPr>
          <w:rFonts w:ascii="Times New Roman" w:hAnsi="Times New Roman" w:cs="Times New Roman"/>
          <w:spacing w:val="-1"/>
          <w:sz w:val="24"/>
          <w:szCs w:val="24"/>
        </w:rPr>
        <w:t>а</w:t>
      </w:r>
      <w:r w:rsidRPr="002871DA">
        <w:rPr>
          <w:rFonts w:ascii="Times New Roman" w:hAnsi="Times New Roman" w:cs="Times New Roman"/>
          <w:spacing w:val="-3"/>
          <w:sz w:val="24"/>
          <w:szCs w:val="24"/>
        </w:rPr>
        <w:t>л</w:t>
      </w:r>
      <w:r w:rsidRPr="002871DA">
        <w:rPr>
          <w:rFonts w:ascii="Times New Roman" w:hAnsi="Times New Roman" w:cs="Times New Roman"/>
          <w:sz w:val="24"/>
          <w:szCs w:val="24"/>
        </w:rPr>
        <w:t>н</w:t>
      </w:r>
      <w:r w:rsidRPr="002871DA">
        <w:rPr>
          <w:rFonts w:ascii="Times New Roman" w:hAnsi="Times New Roman" w:cs="Times New Roman"/>
          <w:spacing w:val="-3"/>
          <w:sz w:val="24"/>
          <w:szCs w:val="24"/>
        </w:rPr>
        <w:t>о</w:t>
      </w:r>
      <w:r w:rsidRPr="002871DA">
        <w:rPr>
          <w:rFonts w:ascii="Times New Roman" w:hAnsi="Times New Roman" w:cs="Times New Roman"/>
          <w:sz w:val="24"/>
          <w:szCs w:val="24"/>
        </w:rPr>
        <w:t>то з</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конод</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т</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тво се прилага</w:t>
      </w:r>
      <w:r w:rsidRPr="002871DA">
        <w:rPr>
          <w:rFonts w:ascii="Times New Roman" w:hAnsi="Times New Roman" w:cs="Times New Roman"/>
          <w:spacing w:val="35"/>
          <w:sz w:val="24"/>
          <w:szCs w:val="24"/>
        </w:rPr>
        <w:t xml:space="preserve"> </w:t>
      </w:r>
      <w:r w:rsidRPr="002871DA">
        <w:rPr>
          <w:rFonts w:ascii="Times New Roman" w:hAnsi="Times New Roman" w:cs="Times New Roman"/>
          <w:sz w:val="24"/>
          <w:szCs w:val="24"/>
        </w:rPr>
        <w:t>з</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бр</w:t>
      </w:r>
      <w:r w:rsidRPr="002871DA">
        <w:rPr>
          <w:rFonts w:ascii="Times New Roman" w:hAnsi="Times New Roman" w:cs="Times New Roman"/>
          <w:spacing w:val="-1"/>
          <w:sz w:val="24"/>
          <w:szCs w:val="24"/>
        </w:rPr>
        <w:t>а</w:t>
      </w:r>
      <w:r w:rsidRPr="002871DA">
        <w:rPr>
          <w:rFonts w:ascii="Times New Roman" w:hAnsi="Times New Roman" w:cs="Times New Roman"/>
          <w:spacing w:val="-2"/>
          <w:sz w:val="24"/>
          <w:szCs w:val="24"/>
        </w:rPr>
        <w:t>н</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та по</w:t>
      </w:r>
      <w:r w:rsidRPr="002871DA">
        <w:rPr>
          <w:rFonts w:ascii="Times New Roman" w:hAnsi="Times New Roman" w:cs="Times New Roman"/>
          <w:spacing w:val="34"/>
          <w:sz w:val="24"/>
          <w:szCs w:val="24"/>
        </w:rPr>
        <w:t xml:space="preserve"> </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л.</w:t>
      </w:r>
      <w:r w:rsidRPr="002871DA">
        <w:rPr>
          <w:rFonts w:ascii="Times New Roman" w:hAnsi="Times New Roman" w:cs="Times New Roman"/>
          <w:spacing w:val="36"/>
          <w:sz w:val="24"/>
          <w:szCs w:val="24"/>
        </w:rPr>
        <w:t xml:space="preserve"> </w:t>
      </w:r>
      <w:r w:rsidRPr="002871DA">
        <w:rPr>
          <w:rFonts w:ascii="Times New Roman" w:hAnsi="Times New Roman" w:cs="Times New Roman"/>
          <w:sz w:val="24"/>
          <w:szCs w:val="24"/>
        </w:rPr>
        <w:t>3,</w:t>
      </w:r>
      <w:r w:rsidRPr="002871DA">
        <w:rPr>
          <w:rFonts w:ascii="Times New Roman" w:hAnsi="Times New Roman" w:cs="Times New Roman"/>
          <w:spacing w:val="35"/>
          <w:sz w:val="24"/>
          <w:szCs w:val="24"/>
        </w:rPr>
        <w:t xml:space="preserve"> </w:t>
      </w:r>
      <w:r w:rsidRPr="002871DA">
        <w:rPr>
          <w:rFonts w:ascii="Times New Roman" w:hAnsi="Times New Roman" w:cs="Times New Roman"/>
          <w:sz w:val="24"/>
          <w:szCs w:val="24"/>
        </w:rPr>
        <w:t>т.</w:t>
      </w:r>
      <w:r w:rsidRPr="002871DA">
        <w:rPr>
          <w:rFonts w:ascii="Times New Roman" w:hAnsi="Times New Roman" w:cs="Times New Roman"/>
          <w:spacing w:val="35"/>
          <w:sz w:val="24"/>
          <w:szCs w:val="24"/>
        </w:rPr>
        <w:t xml:space="preserve"> </w:t>
      </w:r>
      <w:r w:rsidRPr="002871DA">
        <w:rPr>
          <w:rFonts w:ascii="Times New Roman" w:hAnsi="Times New Roman" w:cs="Times New Roman"/>
          <w:sz w:val="24"/>
          <w:szCs w:val="24"/>
        </w:rPr>
        <w:t>8</w:t>
      </w:r>
      <w:r w:rsidRPr="002871DA">
        <w:rPr>
          <w:rFonts w:ascii="Times New Roman" w:hAnsi="Times New Roman" w:cs="Times New Roman"/>
          <w:spacing w:val="33"/>
          <w:sz w:val="24"/>
          <w:szCs w:val="24"/>
        </w:rPr>
        <w:t xml:space="preserve"> </w:t>
      </w:r>
      <w:r w:rsidRPr="002871DA">
        <w:rPr>
          <w:rFonts w:ascii="Times New Roman" w:hAnsi="Times New Roman" w:cs="Times New Roman"/>
          <w:sz w:val="24"/>
          <w:szCs w:val="24"/>
        </w:rPr>
        <w:t>от</w:t>
      </w:r>
      <w:r w:rsidRPr="002871DA">
        <w:rPr>
          <w:rFonts w:ascii="Times New Roman" w:hAnsi="Times New Roman" w:cs="Times New Roman"/>
          <w:spacing w:val="41"/>
          <w:sz w:val="24"/>
          <w:szCs w:val="24"/>
        </w:rPr>
        <w:t xml:space="preserve"> </w:t>
      </w:r>
      <w:r w:rsidRPr="002871DA">
        <w:rPr>
          <w:rFonts w:ascii="Times New Roman" w:hAnsi="Times New Roman" w:cs="Times New Roman"/>
          <w:sz w:val="24"/>
          <w:szCs w:val="24"/>
        </w:rPr>
        <w:t>З</w:t>
      </w:r>
      <w:r w:rsidRPr="002871DA">
        <w:rPr>
          <w:rFonts w:ascii="Times New Roman" w:hAnsi="Times New Roman" w:cs="Times New Roman"/>
          <w:spacing w:val="-4"/>
          <w:sz w:val="24"/>
          <w:szCs w:val="24"/>
        </w:rPr>
        <w:t>а</w:t>
      </w:r>
      <w:r w:rsidRPr="002871DA">
        <w:rPr>
          <w:rFonts w:ascii="Times New Roman" w:hAnsi="Times New Roman" w:cs="Times New Roman"/>
          <w:sz w:val="24"/>
          <w:szCs w:val="24"/>
        </w:rPr>
        <w:t>кона</w:t>
      </w:r>
      <w:r w:rsidRPr="002871DA">
        <w:rPr>
          <w:rFonts w:ascii="Times New Roman" w:hAnsi="Times New Roman" w:cs="Times New Roman"/>
          <w:spacing w:val="34"/>
          <w:sz w:val="24"/>
          <w:szCs w:val="24"/>
        </w:rPr>
        <w:t xml:space="preserve"> </w:t>
      </w:r>
      <w:r w:rsidRPr="002871DA">
        <w:rPr>
          <w:rFonts w:ascii="Times New Roman" w:hAnsi="Times New Roman" w:cs="Times New Roman"/>
          <w:sz w:val="24"/>
          <w:szCs w:val="24"/>
        </w:rPr>
        <w:t>за</w:t>
      </w:r>
      <w:r w:rsidRPr="002871DA">
        <w:rPr>
          <w:rFonts w:ascii="Times New Roman" w:hAnsi="Times New Roman" w:cs="Times New Roman"/>
          <w:spacing w:val="34"/>
          <w:sz w:val="24"/>
          <w:szCs w:val="24"/>
        </w:rPr>
        <w:t xml:space="preserve"> </w:t>
      </w:r>
      <w:r w:rsidRPr="002871DA">
        <w:rPr>
          <w:rFonts w:ascii="Times New Roman" w:hAnsi="Times New Roman" w:cs="Times New Roman"/>
          <w:sz w:val="24"/>
          <w:szCs w:val="24"/>
        </w:rPr>
        <w:t>ик</w:t>
      </w:r>
      <w:r w:rsidRPr="002871DA">
        <w:rPr>
          <w:rFonts w:ascii="Times New Roman" w:hAnsi="Times New Roman" w:cs="Times New Roman"/>
          <w:spacing w:val="-3"/>
          <w:sz w:val="24"/>
          <w:szCs w:val="24"/>
        </w:rPr>
        <w:t>о</w:t>
      </w:r>
      <w:r w:rsidRPr="002871DA">
        <w:rPr>
          <w:rFonts w:ascii="Times New Roman" w:hAnsi="Times New Roman" w:cs="Times New Roman"/>
          <w:sz w:val="24"/>
          <w:szCs w:val="24"/>
        </w:rPr>
        <w:t>но</w:t>
      </w:r>
      <w:r w:rsidRPr="002871DA">
        <w:rPr>
          <w:rFonts w:ascii="Times New Roman" w:hAnsi="Times New Roman" w:cs="Times New Roman"/>
          <w:spacing w:val="-1"/>
          <w:sz w:val="24"/>
          <w:szCs w:val="24"/>
        </w:rPr>
        <w:t>м</w:t>
      </w:r>
      <w:r w:rsidRPr="002871DA">
        <w:rPr>
          <w:rFonts w:ascii="Times New Roman" w:hAnsi="Times New Roman" w:cs="Times New Roman"/>
          <w:sz w:val="24"/>
          <w:szCs w:val="24"/>
        </w:rPr>
        <w:t>и</w:t>
      </w:r>
      <w:r w:rsidRPr="002871DA">
        <w:rPr>
          <w:rFonts w:ascii="Times New Roman" w:hAnsi="Times New Roman" w:cs="Times New Roman"/>
          <w:spacing w:val="-1"/>
          <w:sz w:val="24"/>
          <w:szCs w:val="24"/>
        </w:rPr>
        <w:t>чес</w:t>
      </w:r>
      <w:r w:rsidRPr="002871DA">
        <w:rPr>
          <w:rFonts w:ascii="Times New Roman" w:hAnsi="Times New Roman" w:cs="Times New Roman"/>
          <w:sz w:val="24"/>
          <w:szCs w:val="24"/>
        </w:rPr>
        <w:t>ки</w:t>
      </w:r>
      <w:r w:rsidRPr="002871DA">
        <w:rPr>
          <w:rFonts w:ascii="Times New Roman" w:hAnsi="Times New Roman" w:cs="Times New Roman"/>
          <w:spacing w:val="-2"/>
          <w:sz w:val="24"/>
          <w:szCs w:val="24"/>
        </w:rPr>
        <w:t>т</w:t>
      </w:r>
      <w:r w:rsidRPr="002871DA">
        <w:rPr>
          <w:rFonts w:ascii="Times New Roman" w:hAnsi="Times New Roman" w:cs="Times New Roman"/>
          <w:sz w:val="24"/>
          <w:szCs w:val="24"/>
        </w:rPr>
        <w:t>е</w:t>
      </w:r>
      <w:r w:rsidRPr="002871DA">
        <w:rPr>
          <w:rFonts w:ascii="Times New Roman" w:hAnsi="Times New Roman" w:cs="Times New Roman"/>
          <w:spacing w:val="34"/>
          <w:sz w:val="24"/>
          <w:szCs w:val="24"/>
        </w:rPr>
        <w:t xml:space="preserve"> </w:t>
      </w:r>
      <w:r w:rsidRPr="002871DA">
        <w:rPr>
          <w:rFonts w:ascii="Times New Roman" w:hAnsi="Times New Roman" w:cs="Times New Roman"/>
          <w:sz w:val="24"/>
          <w:szCs w:val="24"/>
        </w:rPr>
        <w:t>и</w:t>
      </w:r>
      <w:r w:rsidRPr="002871DA">
        <w:rPr>
          <w:rFonts w:ascii="Times New Roman" w:hAnsi="Times New Roman" w:cs="Times New Roman"/>
          <w:spacing w:val="36"/>
          <w:sz w:val="24"/>
          <w:szCs w:val="24"/>
        </w:rPr>
        <w:t xml:space="preserve"> </w:t>
      </w:r>
      <w:r w:rsidRPr="002871DA">
        <w:rPr>
          <w:rFonts w:ascii="Times New Roman" w:hAnsi="Times New Roman" w:cs="Times New Roman"/>
          <w:sz w:val="24"/>
          <w:szCs w:val="24"/>
        </w:rPr>
        <w:t>ф</w:t>
      </w:r>
      <w:r w:rsidRPr="002871DA">
        <w:rPr>
          <w:rFonts w:ascii="Times New Roman" w:hAnsi="Times New Roman" w:cs="Times New Roman"/>
          <w:spacing w:val="-1"/>
          <w:sz w:val="24"/>
          <w:szCs w:val="24"/>
        </w:rPr>
        <w:t>и</w:t>
      </w:r>
      <w:r w:rsidRPr="002871DA">
        <w:rPr>
          <w:rFonts w:ascii="Times New Roman" w:hAnsi="Times New Roman" w:cs="Times New Roman"/>
          <w:sz w:val="24"/>
          <w:szCs w:val="24"/>
        </w:rPr>
        <w:t>н</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овите от</w:t>
      </w:r>
      <w:r w:rsidRPr="002871DA">
        <w:rPr>
          <w:rFonts w:ascii="Times New Roman" w:hAnsi="Times New Roman" w:cs="Times New Roman"/>
          <w:spacing w:val="1"/>
          <w:sz w:val="24"/>
          <w:szCs w:val="24"/>
        </w:rPr>
        <w:t>н</w:t>
      </w:r>
      <w:r w:rsidRPr="002871DA">
        <w:rPr>
          <w:rFonts w:ascii="Times New Roman" w:hAnsi="Times New Roman" w:cs="Times New Roman"/>
          <w:sz w:val="24"/>
          <w:szCs w:val="24"/>
        </w:rPr>
        <w:t>ош</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ния</w:t>
      </w:r>
      <w:r w:rsidRPr="002871DA">
        <w:rPr>
          <w:rFonts w:ascii="Times New Roman" w:hAnsi="Times New Roman" w:cs="Times New Roman"/>
          <w:spacing w:val="47"/>
          <w:sz w:val="24"/>
          <w:szCs w:val="24"/>
        </w:rPr>
        <w:t xml:space="preserve"> </w:t>
      </w:r>
      <w:r w:rsidRPr="002871DA">
        <w:rPr>
          <w:rFonts w:ascii="Times New Roman" w:hAnsi="Times New Roman" w:cs="Times New Roman"/>
          <w:sz w:val="24"/>
          <w:szCs w:val="24"/>
        </w:rPr>
        <w:t>с</w:t>
      </w:r>
      <w:r w:rsidRPr="002871DA">
        <w:rPr>
          <w:rFonts w:ascii="Times New Roman" w:hAnsi="Times New Roman" w:cs="Times New Roman"/>
          <w:spacing w:val="49"/>
          <w:sz w:val="24"/>
          <w:szCs w:val="24"/>
        </w:rPr>
        <w:t xml:space="preserve"> </w:t>
      </w:r>
      <w:r w:rsidRPr="002871DA">
        <w:rPr>
          <w:rFonts w:ascii="Times New Roman" w:hAnsi="Times New Roman" w:cs="Times New Roman"/>
          <w:sz w:val="24"/>
          <w:szCs w:val="24"/>
        </w:rPr>
        <w:t>д</w:t>
      </w:r>
      <w:r w:rsidRPr="002871DA">
        <w:rPr>
          <w:rFonts w:ascii="Times New Roman" w:hAnsi="Times New Roman" w:cs="Times New Roman"/>
          <w:spacing w:val="2"/>
          <w:sz w:val="24"/>
          <w:szCs w:val="24"/>
        </w:rPr>
        <w:t>р</w:t>
      </w:r>
      <w:r w:rsidRPr="002871DA">
        <w:rPr>
          <w:rFonts w:ascii="Times New Roman" w:hAnsi="Times New Roman" w:cs="Times New Roman"/>
          <w:spacing w:val="-8"/>
          <w:sz w:val="24"/>
          <w:szCs w:val="24"/>
        </w:rPr>
        <w:t>у</w:t>
      </w:r>
      <w:r w:rsidRPr="002871DA">
        <w:rPr>
          <w:rFonts w:ascii="Times New Roman" w:hAnsi="Times New Roman" w:cs="Times New Roman"/>
          <w:spacing w:val="1"/>
          <w:sz w:val="24"/>
          <w:szCs w:val="24"/>
        </w:rPr>
        <w:t>ж</w:t>
      </w:r>
      <w:r w:rsidRPr="002871DA">
        <w:rPr>
          <w:rFonts w:ascii="Times New Roman" w:hAnsi="Times New Roman" w:cs="Times New Roman"/>
          <w:spacing w:val="-1"/>
          <w:sz w:val="24"/>
          <w:szCs w:val="24"/>
        </w:rPr>
        <w:t>ес</w:t>
      </w:r>
      <w:r w:rsidRPr="002871DA">
        <w:rPr>
          <w:rFonts w:ascii="Times New Roman" w:hAnsi="Times New Roman" w:cs="Times New Roman"/>
          <w:sz w:val="24"/>
          <w:szCs w:val="24"/>
        </w:rPr>
        <w:t>т</w:t>
      </w:r>
      <w:r w:rsidRPr="002871DA">
        <w:rPr>
          <w:rFonts w:ascii="Times New Roman" w:hAnsi="Times New Roman" w:cs="Times New Roman"/>
          <w:spacing w:val="1"/>
          <w:sz w:val="24"/>
          <w:szCs w:val="24"/>
        </w:rPr>
        <w:t>в</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т</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w:t>
      </w:r>
      <w:r w:rsidRPr="002871DA">
        <w:rPr>
          <w:rFonts w:ascii="Times New Roman" w:hAnsi="Times New Roman" w:cs="Times New Roman"/>
          <w:spacing w:val="50"/>
          <w:sz w:val="24"/>
          <w:szCs w:val="24"/>
        </w:rPr>
        <w:t xml:space="preserve"> </w:t>
      </w:r>
      <w:r w:rsidRPr="002871DA">
        <w:rPr>
          <w:rFonts w:ascii="Times New Roman" w:hAnsi="Times New Roman" w:cs="Times New Roman"/>
          <w:sz w:val="24"/>
          <w:szCs w:val="24"/>
        </w:rPr>
        <w:t>р</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ги</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трир</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ни</w:t>
      </w:r>
      <w:r w:rsidRPr="002871DA">
        <w:rPr>
          <w:rFonts w:ascii="Times New Roman" w:hAnsi="Times New Roman" w:cs="Times New Roman"/>
          <w:spacing w:val="51"/>
          <w:sz w:val="24"/>
          <w:szCs w:val="24"/>
        </w:rPr>
        <w:t xml:space="preserve"> </w:t>
      </w:r>
      <w:r w:rsidRPr="002871DA">
        <w:rPr>
          <w:rFonts w:ascii="Times New Roman" w:hAnsi="Times New Roman" w:cs="Times New Roman"/>
          <w:sz w:val="24"/>
          <w:szCs w:val="24"/>
        </w:rPr>
        <w:t>в</w:t>
      </w:r>
      <w:r w:rsidRPr="002871DA">
        <w:rPr>
          <w:rFonts w:ascii="Times New Roman" w:hAnsi="Times New Roman" w:cs="Times New Roman"/>
          <w:spacing w:val="47"/>
          <w:sz w:val="24"/>
          <w:szCs w:val="24"/>
        </w:rPr>
        <w:t xml:space="preserve"> </w:t>
      </w:r>
      <w:r w:rsidRPr="002871DA">
        <w:rPr>
          <w:rFonts w:ascii="Times New Roman" w:hAnsi="Times New Roman" w:cs="Times New Roman"/>
          <w:spacing w:val="-2"/>
          <w:sz w:val="24"/>
          <w:szCs w:val="24"/>
        </w:rPr>
        <w:t>ю</w:t>
      </w:r>
      <w:r w:rsidRPr="002871DA">
        <w:rPr>
          <w:rFonts w:ascii="Times New Roman" w:hAnsi="Times New Roman" w:cs="Times New Roman"/>
          <w:sz w:val="24"/>
          <w:szCs w:val="24"/>
        </w:rPr>
        <w:t>ри</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д</w:t>
      </w:r>
      <w:r w:rsidRPr="002871DA">
        <w:rPr>
          <w:rFonts w:ascii="Times New Roman" w:hAnsi="Times New Roman" w:cs="Times New Roman"/>
          <w:spacing w:val="1"/>
          <w:sz w:val="24"/>
          <w:szCs w:val="24"/>
        </w:rPr>
        <w:t>и</w:t>
      </w:r>
      <w:r w:rsidRPr="002871DA">
        <w:rPr>
          <w:rFonts w:ascii="Times New Roman" w:hAnsi="Times New Roman" w:cs="Times New Roman"/>
          <w:spacing w:val="-2"/>
          <w:sz w:val="24"/>
          <w:szCs w:val="24"/>
        </w:rPr>
        <w:t>к</w:t>
      </w:r>
      <w:r w:rsidRPr="002871DA">
        <w:rPr>
          <w:rFonts w:ascii="Times New Roman" w:hAnsi="Times New Roman" w:cs="Times New Roman"/>
          <w:sz w:val="24"/>
          <w:szCs w:val="24"/>
        </w:rPr>
        <w:t>ц</w:t>
      </w:r>
      <w:r w:rsidRPr="002871DA">
        <w:rPr>
          <w:rFonts w:ascii="Times New Roman" w:hAnsi="Times New Roman" w:cs="Times New Roman"/>
          <w:spacing w:val="-2"/>
          <w:sz w:val="24"/>
          <w:szCs w:val="24"/>
        </w:rPr>
        <w:t>и</w:t>
      </w:r>
      <w:r w:rsidRPr="002871DA">
        <w:rPr>
          <w:rFonts w:ascii="Times New Roman" w:hAnsi="Times New Roman" w:cs="Times New Roman"/>
          <w:sz w:val="24"/>
          <w:szCs w:val="24"/>
        </w:rPr>
        <w:t>и</w:t>
      </w:r>
      <w:r w:rsidRPr="002871DA">
        <w:rPr>
          <w:rFonts w:ascii="Times New Roman" w:hAnsi="Times New Roman" w:cs="Times New Roman"/>
          <w:spacing w:val="51"/>
          <w:sz w:val="24"/>
          <w:szCs w:val="24"/>
        </w:rPr>
        <w:t xml:space="preserve"> </w:t>
      </w:r>
      <w:r w:rsidRPr="002871DA">
        <w:rPr>
          <w:rFonts w:ascii="Times New Roman" w:hAnsi="Times New Roman" w:cs="Times New Roman"/>
          <w:sz w:val="24"/>
          <w:szCs w:val="24"/>
        </w:rPr>
        <w:t>с</w:t>
      </w:r>
      <w:r w:rsidRPr="002871DA">
        <w:rPr>
          <w:rFonts w:ascii="Times New Roman" w:hAnsi="Times New Roman" w:cs="Times New Roman"/>
          <w:spacing w:val="49"/>
          <w:sz w:val="24"/>
          <w:szCs w:val="24"/>
        </w:rPr>
        <w:t xml:space="preserve"> </w:t>
      </w:r>
      <w:r w:rsidRPr="002871DA">
        <w:rPr>
          <w:rFonts w:ascii="Times New Roman" w:hAnsi="Times New Roman" w:cs="Times New Roman"/>
          <w:sz w:val="24"/>
          <w:szCs w:val="24"/>
        </w:rPr>
        <w:t>пр</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фер</w:t>
      </w:r>
      <w:r w:rsidRPr="002871DA">
        <w:rPr>
          <w:rFonts w:ascii="Times New Roman" w:hAnsi="Times New Roman" w:cs="Times New Roman"/>
          <w:spacing w:val="-2"/>
          <w:sz w:val="24"/>
          <w:szCs w:val="24"/>
        </w:rPr>
        <w:t>ен</w:t>
      </w:r>
      <w:r w:rsidRPr="002871DA">
        <w:rPr>
          <w:rFonts w:ascii="Times New Roman" w:hAnsi="Times New Roman" w:cs="Times New Roman"/>
          <w:sz w:val="24"/>
          <w:szCs w:val="24"/>
        </w:rPr>
        <w:t>ци</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н</w:t>
      </w:r>
      <w:r w:rsidRPr="002871DA">
        <w:rPr>
          <w:rFonts w:ascii="Times New Roman" w:hAnsi="Times New Roman" w:cs="Times New Roman"/>
          <w:spacing w:val="51"/>
          <w:sz w:val="24"/>
          <w:szCs w:val="24"/>
        </w:rPr>
        <w:t xml:space="preserve"> </w:t>
      </w:r>
      <w:r w:rsidRPr="002871DA">
        <w:rPr>
          <w:rFonts w:ascii="Times New Roman" w:hAnsi="Times New Roman" w:cs="Times New Roman"/>
          <w:sz w:val="24"/>
          <w:szCs w:val="24"/>
        </w:rPr>
        <w:t>д</w:t>
      </w:r>
      <w:r w:rsidRPr="002871DA">
        <w:rPr>
          <w:rFonts w:ascii="Times New Roman" w:hAnsi="Times New Roman" w:cs="Times New Roman"/>
          <w:spacing w:val="-1"/>
          <w:sz w:val="24"/>
          <w:szCs w:val="24"/>
        </w:rPr>
        <w:t>а</w:t>
      </w:r>
      <w:r w:rsidRPr="002871DA">
        <w:rPr>
          <w:rFonts w:ascii="Times New Roman" w:hAnsi="Times New Roman" w:cs="Times New Roman"/>
          <w:spacing w:val="-2"/>
          <w:sz w:val="24"/>
          <w:szCs w:val="24"/>
        </w:rPr>
        <w:t>н</w:t>
      </w:r>
      <w:r w:rsidRPr="002871DA">
        <w:rPr>
          <w:rFonts w:ascii="Times New Roman" w:hAnsi="Times New Roman" w:cs="Times New Roman"/>
          <w:sz w:val="24"/>
          <w:szCs w:val="24"/>
        </w:rPr>
        <w:t>ъч</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н</w:t>
      </w:r>
      <w:r w:rsidRPr="002871DA">
        <w:rPr>
          <w:rFonts w:ascii="Times New Roman" w:hAnsi="Times New Roman" w:cs="Times New Roman"/>
          <w:spacing w:val="51"/>
          <w:sz w:val="24"/>
          <w:szCs w:val="24"/>
        </w:rPr>
        <w:t xml:space="preserve"> </w:t>
      </w:r>
      <w:r w:rsidRPr="002871DA">
        <w:rPr>
          <w:rFonts w:ascii="Times New Roman" w:hAnsi="Times New Roman" w:cs="Times New Roman"/>
          <w:sz w:val="24"/>
          <w:szCs w:val="24"/>
        </w:rPr>
        <w:t>р</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жи</w:t>
      </w:r>
      <w:r w:rsidRPr="002871DA">
        <w:rPr>
          <w:rFonts w:ascii="Times New Roman" w:hAnsi="Times New Roman" w:cs="Times New Roman"/>
          <w:spacing w:val="-4"/>
          <w:sz w:val="24"/>
          <w:szCs w:val="24"/>
        </w:rPr>
        <w:t>м</w:t>
      </w:r>
      <w:r w:rsidRPr="002871DA">
        <w:rPr>
          <w:rFonts w:ascii="Times New Roman" w:hAnsi="Times New Roman" w:cs="Times New Roman"/>
          <w:sz w:val="24"/>
          <w:szCs w:val="24"/>
        </w:rPr>
        <w:t>, контро</w:t>
      </w:r>
      <w:r w:rsidRPr="002871DA">
        <w:rPr>
          <w:rFonts w:ascii="Times New Roman" w:hAnsi="Times New Roman" w:cs="Times New Roman"/>
          <w:spacing w:val="-3"/>
          <w:sz w:val="24"/>
          <w:szCs w:val="24"/>
        </w:rPr>
        <w:t>л</w:t>
      </w:r>
      <w:r w:rsidRPr="002871DA">
        <w:rPr>
          <w:rFonts w:ascii="Times New Roman" w:hAnsi="Times New Roman" w:cs="Times New Roman"/>
          <w:sz w:val="24"/>
          <w:szCs w:val="24"/>
        </w:rPr>
        <w:t>ир</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w:t>
      </w:r>
      <w:r w:rsidRPr="002871DA">
        <w:rPr>
          <w:rFonts w:ascii="Times New Roman" w:hAnsi="Times New Roman" w:cs="Times New Roman"/>
          <w:spacing w:val="-2"/>
          <w:sz w:val="24"/>
          <w:szCs w:val="24"/>
        </w:rPr>
        <w:t>и</w:t>
      </w:r>
      <w:r w:rsidRPr="002871DA">
        <w:rPr>
          <w:rFonts w:ascii="Times New Roman" w:hAnsi="Times New Roman" w:cs="Times New Roman"/>
          <w:sz w:val="24"/>
          <w:szCs w:val="24"/>
        </w:rPr>
        <w:t>те</w:t>
      </w:r>
      <w:r w:rsidRPr="002871DA">
        <w:rPr>
          <w:rFonts w:ascii="Times New Roman" w:hAnsi="Times New Roman" w:cs="Times New Roman"/>
          <w:spacing w:val="30"/>
          <w:sz w:val="24"/>
          <w:szCs w:val="24"/>
        </w:rPr>
        <w:t xml:space="preserve"> </w:t>
      </w:r>
      <w:r w:rsidRPr="002871DA">
        <w:rPr>
          <w:rFonts w:ascii="Times New Roman" w:hAnsi="Times New Roman" w:cs="Times New Roman"/>
          <w:sz w:val="24"/>
          <w:szCs w:val="24"/>
        </w:rPr>
        <w:t>от</w:t>
      </w:r>
      <w:r w:rsidRPr="002871DA">
        <w:rPr>
          <w:rFonts w:ascii="Times New Roman" w:hAnsi="Times New Roman" w:cs="Times New Roman"/>
          <w:spacing w:val="29"/>
          <w:sz w:val="24"/>
          <w:szCs w:val="24"/>
        </w:rPr>
        <w:t xml:space="preserve"> </w:t>
      </w:r>
      <w:r w:rsidRPr="002871DA">
        <w:rPr>
          <w:rFonts w:ascii="Times New Roman" w:hAnsi="Times New Roman" w:cs="Times New Roman"/>
          <w:sz w:val="24"/>
          <w:szCs w:val="24"/>
        </w:rPr>
        <w:t>т</w:t>
      </w:r>
      <w:r w:rsidRPr="002871DA">
        <w:rPr>
          <w:rFonts w:ascii="Times New Roman" w:hAnsi="Times New Roman" w:cs="Times New Roman"/>
          <w:spacing w:val="-3"/>
          <w:sz w:val="24"/>
          <w:szCs w:val="24"/>
        </w:rPr>
        <w:t>я</w:t>
      </w:r>
      <w:r w:rsidRPr="002871DA">
        <w:rPr>
          <w:rFonts w:ascii="Times New Roman" w:hAnsi="Times New Roman" w:cs="Times New Roman"/>
          <w:sz w:val="24"/>
          <w:szCs w:val="24"/>
        </w:rPr>
        <w:t>х</w:t>
      </w:r>
      <w:r w:rsidRPr="002871DA">
        <w:rPr>
          <w:rFonts w:ascii="Times New Roman" w:hAnsi="Times New Roman" w:cs="Times New Roman"/>
          <w:spacing w:val="30"/>
          <w:sz w:val="24"/>
          <w:szCs w:val="24"/>
        </w:rPr>
        <w:t xml:space="preserve"> </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и</w:t>
      </w:r>
      <w:r w:rsidRPr="002871DA">
        <w:rPr>
          <w:rFonts w:ascii="Times New Roman" w:hAnsi="Times New Roman" w:cs="Times New Roman"/>
          <w:sz w:val="24"/>
          <w:szCs w:val="24"/>
        </w:rPr>
        <w:t>ца</w:t>
      </w:r>
      <w:r w:rsidRPr="002871DA">
        <w:rPr>
          <w:rFonts w:ascii="Times New Roman" w:hAnsi="Times New Roman" w:cs="Times New Roman"/>
          <w:spacing w:val="27"/>
          <w:sz w:val="24"/>
          <w:szCs w:val="24"/>
        </w:rPr>
        <w:t xml:space="preserve"> </w:t>
      </w:r>
      <w:r w:rsidRPr="002871DA">
        <w:rPr>
          <w:rFonts w:ascii="Times New Roman" w:hAnsi="Times New Roman" w:cs="Times New Roman"/>
          <w:sz w:val="24"/>
          <w:szCs w:val="24"/>
        </w:rPr>
        <w:t>и</w:t>
      </w:r>
      <w:r w:rsidRPr="002871DA">
        <w:rPr>
          <w:rFonts w:ascii="Times New Roman" w:hAnsi="Times New Roman" w:cs="Times New Roman"/>
          <w:spacing w:val="31"/>
          <w:sz w:val="24"/>
          <w:szCs w:val="24"/>
        </w:rPr>
        <w:t xml:space="preserve"> </w:t>
      </w:r>
      <w:r w:rsidRPr="002871DA">
        <w:rPr>
          <w:rFonts w:ascii="Times New Roman" w:hAnsi="Times New Roman" w:cs="Times New Roman"/>
          <w:sz w:val="24"/>
          <w:szCs w:val="24"/>
        </w:rPr>
        <w:t>т</w:t>
      </w:r>
      <w:r w:rsidRPr="002871DA">
        <w:rPr>
          <w:rFonts w:ascii="Times New Roman" w:hAnsi="Times New Roman" w:cs="Times New Roman"/>
          <w:spacing w:val="-4"/>
          <w:sz w:val="24"/>
          <w:szCs w:val="24"/>
        </w:rPr>
        <w:t>е</w:t>
      </w:r>
      <w:r w:rsidRPr="002871DA">
        <w:rPr>
          <w:rFonts w:ascii="Times New Roman" w:hAnsi="Times New Roman" w:cs="Times New Roman"/>
          <w:sz w:val="24"/>
          <w:szCs w:val="24"/>
        </w:rPr>
        <w:t>хните</w:t>
      </w:r>
      <w:r w:rsidRPr="002871DA">
        <w:rPr>
          <w:rFonts w:ascii="Times New Roman" w:hAnsi="Times New Roman" w:cs="Times New Roman"/>
          <w:spacing w:val="30"/>
          <w:sz w:val="24"/>
          <w:szCs w:val="24"/>
        </w:rPr>
        <w:t xml:space="preserve"> </w:t>
      </w:r>
      <w:r w:rsidRPr="002871DA">
        <w:rPr>
          <w:rFonts w:ascii="Times New Roman" w:hAnsi="Times New Roman" w:cs="Times New Roman"/>
          <w:sz w:val="24"/>
          <w:szCs w:val="24"/>
        </w:rPr>
        <w:t>д</w:t>
      </w:r>
      <w:r w:rsidRPr="002871DA">
        <w:rPr>
          <w:rFonts w:ascii="Times New Roman" w:hAnsi="Times New Roman" w:cs="Times New Roman"/>
          <w:spacing w:val="-4"/>
          <w:sz w:val="24"/>
          <w:szCs w:val="24"/>
        </w:rPr>
        <w:t>е</w:t>
      </w:r>
      <w:r w:rsidRPr="002871DA">
        <w:rPr>
          <w:rFonts w:ascii="Times New Roman" w:hAnsi="Times New Roman" w:cs="Times New Roman"/>
          <w:sz w:val="24"/>
          <w:szCs w:val="24"/>
        </w:rPr>
        <w:t>й</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твит</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н</w:t>
      </w:r>
      <w:r w:rsidRPr="002871DA">
        <w:rPr>
          <w:rFonts w:ascii="Times New Roman" w:hAnsi="Times New Roman" w:cs="Times New Roman"/>
          <w:sz w:val="24"/>
          <w:szCs w:val="24"/>
        </w:rPr>
        <w:t>и</w:t>
      </w:r>
      <w:r w:rsidRPr="002871DA">
        <w:rPr>
          <w:rFonts w:ascii="Times New Roman" w:hAnsi="Times New Roman" w:cs="Times New Roman"/>
          <w:spacing w:val="29"/>
          <w:sz w:val="24"/>
          <w:szCs w:val="24"/>
        </w:rPr>
        <w:t xml:space="preserve"> </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об</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тв</w:t>
      </w:r>
      <w:r w:rsidRPr="002871DA">
        <w:rPr>
          <w:rFonts w:ascii="Times New Roman" w:hAnsi="Times New Roman" w:cs="Times New Roman"/>
          <w:spacing w:val="-2"/>
          <w:sz w:val="24"/>
          <w:szCs w:val="24"/>
        </w:rPr>
        <w:t>е</w:t>
      </w:r>
      <w:r w:rsidRPr="002871DA">
        <w:rPr>
          <w:rFonts w:ascii="Times New Roman" w:hAnsi="Times New Roman" w:cs="Times New Roman"/>
          <w:sz w:val="24"/>
          <w:szCs w:val="24"/>
        </w:rPr>
        <w:t>ни</w:t>
      </w:r>
      <w:r w:rsidRPr="002871DA">
        <w:rPr>
          <w:rFonts w:ascii="Times New Roman" w:hAnsi="Times New Roman" w:cs="Times New Roman"/>
          <w:spacing w:val="-2"/>
          <w:sz w:val="24"/>
          <w:szCs w:val="24"/>
        </w:rPr>
        <w:t>ц</w:t>
      </w:r>
      <w:r w:rsidRPr="002871DA">
        <w:rPr>
          <w:rFonts w:ascii="Times New Roman" w:hAnsi="Times New Roman" w:cs="Times New Roman"/>
          <w:sz w:val="24"/>
          <w:szCs w:val="24"/>
        </w:rPr>
        <w:t>и</w:t>
      </w:r>
      <w:r w:rsidRPr="002871DA">
        <w:rPr>
          <w:rFonts w:ascii="Times New Roman" w:hAnsi="Times New Roman" w:cs="Times New Roman"/>
          <w:spacing w:val="40"/>
          <w:sz w:val="24"/>
          <w:szCs w:val="24"/>
        </w:rPr>
        <w:t xml:space="preserve"> </w:t>
      </w:r>
      <w:r w:rsidRPr="002871DA">
        <w:rPr>
          <w:rFonts w:ascii="Times New Roman" w:hAnsi="Times New Roman" w:cs="Times New Roman"/>
          <w:sz w:val="24"/>
          <w:szCs w:val="24"/>
        </w:rPr>
        <w:t>(</w:t>
      </w:r>
      <w:r w:rsidRPr="002871DA">
        <w:rPr>
          <w:rFonts w:ascii="Times New Roman" w:hAnsi="Times New Roman" w:cs="Times New Roman"/>
          <w:spacing w:val="-4"/>
          <w:sz w:val="24"/>
          <w:szCs w:val="24"/>
        </w:rPr>
        <w:t>З</w:t>
      </w:r>
      <w:r w:rsidRPr="002871DA">
        <w:rPr>
          <w:rFonts w:ascii="Times New Roman" w:hAnsi="Times New Roman" w:cs="Times New Roman"/>
          <w:sz w:val="24"/>
          <w:szCs w:val="24"/>
        </w:rPr>
        <w:t>ИФ</w:t>
      </w:r>
      <w:r w:rsidRPr="002871DA">
        <w:rPr>
          <w:rFonts w:ascii="Times New Roman" w:hAnsi="Times New Roman" w:cs="Times New Roman"/>
          <w:spacing w:val="-1"/>
          <w:sz w:val="24"/>
          <w:szCs w:val="24"/>
        </w:rPr>
        <w:t>О</w:t>
      </w:r>
      <w:r w:rsidRPr="002871DA">
        <w:rPr>
          <w:rFonts w:ascii="Times New Roman" w:hAnsi="Times New Roman" w:cs="Times New Roman"/>
          <w:sz w:val="24"/>
          <w:szCs w:val="24"/>
        </w:rPr>
        <w:t>ДРЮП</w:t>
      </w:r>
      <w:r w:rsidRPr="002871DA">
        <w:rPr>
          <w:rFonts w:ascii="Times New Roman" w:hAnsi="Times New Roman" w:cs="Times New Roman"/>
          <w:spacing w:val="-1"/>
          <w:sz w:val="24"/>
          <w:szCs w:val="24"/>
        </w:rPr>
        <w:t>Д</w:t>
      </w:r>
      <w:r w:rsidRPr="002871DA">
        <w:rPr>
          <w:rFonts w:ascii="Times New Roman" w:hAnsi="Times New Roman" w:cs="Times New Roman"/>
          <w:sz w:val="24"/>
          <w:szCs w:val="24"/>
        </w:rPr>
        <w:t>РКЛТДС), като от</w:t>
      </w:r>
      <w:r w:rsidRPr="002871DA">
        <w:rPr>
          <w:rFonts w:ascii="Times New Roman" w:hAnsi="Times New Roman" w:cs="Times New Roman"/>
          <w:spacing w:val="12"/>
          <w:sz w:val="24"/>
          <w:szCs w:val="24"/>
        </w:rPr>
        <w:t xml:space="preserve"> </w:t>
      </w:r>
      <w:r w:rsidRPr="002871DA">
        <w:rPr>
          <w:rFonts w:ascii="Times New Roman" w:hAnsi="Times New Roman" w:cs="Times New Roman"/>
          <w:spacing w:val="-5"/>
          <w:sz w:val="24"/>
          <w:szCs w:val="24"/>
        </w:rPr>
        <w:t>у</w:t>
      </w:r>
      <w:r w:rsidRPr="002871DA">
        <w:rPr>
          <w:rFonts w:ascii="Times New Roman" w:hAnsi="Times New Roman" w:cs="Times New Roman"/>
          <w:spacing w:val="1"/>
          <w:sz w:val="24"/>
          <w:szCs w:val="24"/>
        </w:rPr>
        <w:t>ч</w:t>
      </w:r>
      <w:r w:rsidRPr="002871DA">
        <w:rPr>
          <w:rFonts w:ascii="Times New Roman" w:hAnsi="Times New Roman" w:cs="Times New Roman"/>
          <w:spacing w:val="-1"/>
          <w:sz w:val="24"/>
          <w:szCs w:val="24"/>
        </w:rPr>
        <w:t>ас</w:t>
      </w:r>
      <w:r w:rsidRPr="002871DA">
        <w:rPr>
          <w:rFonts w:ascii="Times New Roman" w:hAnsi="Times New Roman" w:cs="Times New Roman"/>
          <w:sz w:val="24"/>
          <w:szCs w:val="24"/>
        </w:rPr>
        <w:t>тие</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в</w:t>
      </w:r>
      <w:r w:rsidRPr="002871DA">
        <w:rPr>
          <w:rFonts w:ascii="Times New Roman" w:hAnsi="Times New Roman" w:cs="Times New Roman"/>
          <w:spacing w:val="10"/>
          <w:sz w:val="24"/>
          <w:szCs w:val="24"/>
        </w:rPr>
        <w:t xml:space="preserve"> п</w:t>
      </w:r>
      <w:r w:rsidRPr="002871DA">
        <w:rPr>
          <w:rFonts w:ascii="Times New Roman" w:hAnsi="Times New Roman" w:cs="Times New Roman"/>
          <w:sz w:val="24"/>
          <w:szCs w:val="24"/>
        </w:rPr>
        <w:t>роц</w:t>
      </w:r>
      <w:r w:rsidRPr="002871DA">
        <w:rPr>
          <w:rFonts w:ascii="Times New Roman" w:hAnsi="Times New Roman" w:cs="Times New Roman"/>
          <w:spacing w:val="-1"/>
          <w:sz w:val="24"/>
          <w:szCs w:val="24"/>
        </w:rPr>
        <w:t>е</w:t>
      </w:r>
      <w:r w:rsidRPr="002871DA">
        <w:rPr>
          <w:rFonts w:ascii="Times New Roman" w:hAnsi="Times New Roman" w:cs="Times New Roman"/>
          <w:spacing w:val="2"/>
          <w:sz w:val="24"/>
          <w:szCs w:val="24"/>
        </w:rPr>
        <w:t>д</w:t>
      </w:r>
      <w:r w:rsidRPr="002871DA">
        <w:rPr>
          <w:rFonts w:ascii="Times New Roman" w:hAnsi="Times New Roman" w:cs="Times New Roman"/>
          <w:spacing w:val="-5"/>
          <w:sz w:val="24"/>
          <w:szCs w:val="24"/>
        </w:rPr>
        <w:t>у</w:t>
      </w:r>
      <w:r w:rsidRPr="002871DA">
        <w:rPr>
          <w:rFonts w:ascii="Times New Roman" w:hAnsi="Times New Roman" w:cs="Times New Roman"/>
          <w:sz w:val="24"/>
          <w:szCs w:val="24"/>
        </w:rPr>
        <w:t>рата</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за</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въ</w:t>
      </w:r>
      <w:r w:rsidRPr="002871DA">
        <w:rPr>
          <w:rFonts w:ascii="Times New Roman" w:hAnsi="Times New Roman" w:cs="Times New Roman"/>
          <w:spacing w:val="1"/>
          <w:sz w:val="24"/>
          <w:szCs w:val="24"/>
        </w:rPr>
        <w:t>з</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г</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не</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на</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общ</w:t>
      </w:r>
      <w:r w:rsidRPr="002871DA">
        <w:rPr>
          <w:rFonts w:ascii="Times New Roman" w:hAnsi="Times New Roman" w:cs="Times New Roman"/>
          <w:spacing w:val="1"/>
          <w:sz w:val="24"/>
          <w:szCs w:val="24"/>
        </w:rPr>
        <w:t>е</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тв</w:t>
      </w:r>
      <w:r w:rsidRPr="002871DA">
        <w:rPr>
          <w:rFonts w:ascii="Times New Roman" w:hAnsi="Times New Roman" w:cs="Times New Roman"/>
          <w:spacing w:val="-2"/>
          <w:sz w:val="24"/>
          <w:szCs w:val="24"/>
        </w:rPr>
        <w:t>е</w:t>
      </w:r>
      <w:r w:rsidRPr="002871DA">
        <w:rPr>
          <w:rFonts w:ascii="Times New Roman" w:hAnsi="Times New Roman" w:cs="Times New Roman"/>
          <w:sz w:val="24"/>
          <w:szCs w:val="24"/>
        </w:rPr>
        <w:t>на</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п</w:t>
      </w:r>
      <w:r w:rsidRPr="002871DA">
        <w:rPr>
          <w:rFonts w:ascii="Times New Roman" w:hAnsi="Times New Roman" w:cs="Times New Roman"/>
          <w:spacing w:val="6"/>
          <w:sz w:val="24"/>
          <w:szCs w:val="24"/>
        </w:rPr>
        <w:t>о</w:t>
      </w:r>
      <w:r w:rsidRPr="002871DA">
        <w:rPr>
          <w:rFonts w:ascii="Times New Roman" w:hAnsi="Times New Roman" w:cs="Times New Roman"/>
          <w:sz w:val="24"/>
          <w:szCs w:val="24"/>
        </w:rPr>
        <w:t>ръ</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ка</w:t>
      </w:r>
      <w:r w:rsidRPr="002871DA">
        <w:rPr>
          <w:rFonts w:ascii="Times New Roman" w:hAnsi="Times New Roman" w:cs="Times New Roman"/>
          <w:spacing w:val="8"/>
          <w:sz w:val="24"/>
          <w:szCs w:val="24"/>
        </w:rPr>
        <w:t xml:space="preserve"> </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е</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 xml:space="preserve">отстранява </w:t>
      </w:r>
      <w:r w:rsidRPr="002871DA">
        <w:rPr>
          <w:rFonts w:ascii="Times New Roman" w:hAnsi="Times New Roman" w:cs="Times New Roman"/>
          <w:spacing w:val="-5"/>
          <w:sz w:val="24"/>
          <w:szCs w:val="24"/>
        </w:rPr>
        <w:t>у</w:t>
      </w:r>
      <w:r w:rsidRPr="002871DA">
        <w:rPr>
          <w:rFonts w:ascii="Times New Roman" w:hAnsi="Times New Roman" w:cs="Times New Roman"/>
          <w:spacing w:val="1"/>
          <w:sz w:val="24"/>
          <w:szCs w:val="24"/>
        </w:rPr>
        <w:t>ча</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тник,</w:t>
      </w:r>
      <w:r w:rsidRPr="002871DA">
        <w:rPr>
          <w:rFonts w:ascii="Times New Roman" w:hAnsi="Times New Roman" w:cs="Times New Roman"/>
          <w:spacing w:val="6"/>
          <w:sz w:val="24"/>
          <w:szCs w:val="24"/>
        </w:rPr>
        <w:t xml:space="preserve"> </w:t>
      </w:r>
      <w:r w:rsidRPr="002871DA">
        <w:rPr>
          <w:rFonts w:ascii="Times New Roman" w:hAnsi="Times New Roman" w:cs="Times New Roman"/>
          <w:sz w:val="24"/>
          <w:szCs w:val="24"/>
        </w:rPr>
        <w:t>к</w:t>
      </w:r>
      <w:r w:rsidRPr="002871DA">
        <w:rPr>
          <w:rFonts w:ascii="Times New Roman" w:hAnsi="Times New Roman" w:cs="Times New Roman"/>
          <w:spacing w:val="-3"/>
          <w:sz w:val="24"/>
          <w:szCs w:val="24"/>
        </w:rPr>
        <w:t>ой</w:t>
      </w:r>
      <w:r w:rsidRPr="002871DA">
        <w:rPr>
          <w:rFonts w:ascii="Times New Roman" w:hAnsi="Times New Roman" w:cs="Times New Roman"/>
          <w:sz w:val="24"/>
          <w:szCs w:val="24"/>
        </w:rPr>
        <w:t>то (о</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в</w:t>
      </w:r>
      <w:r w:rsidRPr="002871DA">
        <w:rPr>
          <w:rFonts w:ascii="Times New Roman" w:hAnsi="Times New Roman" w:cs="Times New Roman"/>
          <w:spacing w:val="-2"/>
          <w:sz w:val="24"/>
          <w:szCs w:val="24"/>
        </w:rPr>
        <w:t>е</w:t>
      </w:r>
      <w:r w:rsidRPr="002871DA">
        <w:rPr>
          <w:rFonts w:ascii="Times New Roman" w:hAnsi="Times New Roman" w:cs="Times New Roman"/>
          <w:sz w:val="24"/>
          <w:szCs w:val="24"/>
        </w:rPr>
        <w:t>н</w:t>
      </w:r>
      <w:r w:rsidRPr="002871DA">
        <w:rPr>
          <w:rFonts w:ascii="Times New Roman" w:hAnsi="Times New Roman" w:cs="Times New Roman"/>
          <w:spacing w:val="12"/>
          <w:sz w:val="24"/>
          <w:szCs w:val="24"/>
        </w:rPr>
        <w:t xml:space="preserve"> </w:t>
      </w:r>
      <w:r w:rsidRPr="002871DA">
        <w:rPr>
          <w:rFonts w:ascii="Times New Roman" w:hAnsi="Times New Roman" w:cs="Times New Roman"/>
          <w:spacing w:val="-2"/>
          <w:sz w:val="24"/>
          <w:szCs w:val="24"/>
        </w:rPr>
        <w:t>п</w:t>
      </w:r>
      <w:r w:rsidRPr="002871DA">
        <w:rPr>
          <w:rFonts w:ascii="Times New Roman" w:hAnsi="Times New Roman" w:cs="Times New Roman"/>
          <w:sz w:val="24"/>
          <w:szCs w:val="24"/>
        </w:rPr>
        <w:t>ри</w:t>
      </w:r>
      <w:r w:rsidRPr="002871DA">
        <w:rPr>
          <w:rFonts w:ascii="Times New Roman" w:hAnsi="Times New Roman" w:cs="Times New Roman"/>
          <w:spacing w:val="12"/>
          <w:sz w:val="24"/>
          <w:szCs w:val="24"/>
        </w:rPr>
        <w:t xml:space="preserve"> </w:t>
      </w:r>
      <w:r w:rsidRPr="002871DA">
        <w:rPr>
          <w:rFonts w:ascii="Times New Roman" w:hAnsi="Times New Roman" w:cs="Times New Roman"/>
          <w:sz w:val="24"/>
          <w:szCs w:val="24"/>
        </w:rPr>
        <w:t>н</w:t>
      </w:r>
      <w:r w:rsidRPr="002871DA">
        <w:rPr>
          <w:rFonts w:ascii="Times New Roman" w:hAnsi="Times New Roman" w:cs="Times New Roman"/>
          <w:spacing w:val="-1"/>
          <w:sz w:val="24"/>
          <w:szCs w:val="24"/>
        </w:rPr>
        <w:t>а</w:t>
      </w:r>
      <w:r w:rsidRPr="002871DA">
        <w:rPr>
          <w:rFonts w:ascii="Times New Roman" w:hAnsi="Times New Roman" w:cs="Times New Roman"/>
          <w:spacing w:val="-3"/>
          <w:sz w:val="24"/>
          <w:szCs w:val="24"/>
        </w:rPr>
        <w:t>л</w:t>
      </w:r>
      <w:r w:rsidRPr="002871DA">
        <w:rPr>
          <w:rFonts w:ascii="Times New Roman" w:hAnsi="Times New Roman" w:cs="Times New Roman"/>
          <w:sz w:val="24"/>
          <w:szCs w:val="24"/>
        </w:rPr>
        <w:t>и</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ие</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на</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и</w:t>
      </w:r>
      <w:r w:rsidRPr="002871DA">
        <w:rPr>
          <w:rFonts w:ascii="Times New Roman" w:hAnsi="Times New Roman" w:cs="Times New Roman"/>
          <w:spacing w:val="-2"/>
          <w:sz w:val="24"/>
          <w:szCs w:val="24"/>
        </w:rPr>
        <w:t>з</w:t>
      </w:r>
      <w:r w:rsidRPr="002871DA">
        <w:rPr>
          <w:rFonts w:ascii="Times New Roman" w:hAnsi="Times New Roman" w:cs="Times New Roman"/>
          <w:sz w:val="24"/>
          <w:szCs w:val="24"/>
        </w:rPr>
        <w:t>к</w:t>
      </w:r>
      <w:r w:rsidRPr="002871DA">
        <w:rPr>
          <w:rFonts w:ascii="Times New Roman" w:hAnsi="Times New Roman" w:cs="Times New Roman"/>
          <w:spacing w:val="-3"/>
          <w:sz w:val="24"/>
          <w:szCs w:val="24"/>
        </w:rPr>
        <w:t>л</w:t>
      </w:r>
      <w:r w:rsidRPr="002871DA">
        <w:rPr>
          <w:rFonts w:ascii="Times New Roman" w:hAnsi="Times New Roman" w:cs="Times New Roman"/>
          <w:sz w:val="24"/>
          <w:szCs w:val="24"/>
        </w:rPr>
        <w:t>ю</w:t>
      </w:r>
      <w:r w:rsidRPr="002871DA">
        <w:rPr>
          <w:rFonts w:ascii="Times New Roman" w:hAnsi="Times New Roman" w:cs="Times New Roman"/>
          <w:spacing w:val="-1"/>
          <w:sz w:val="24"/>
          <w:szCs w:val="24"/>
        </w:rPr>
        <w:t>че</w:t>
      </w:r>
      <w:r w:rsidRPr="002871DA">
        <w:rPr>
          <w:rFonts w:ascii="Times New Roman" w:hAnsi="Times New Roman" w:cs="Times New Roman"/>
          <w:sz w:val="24"/>
          <w:szCs w:val="24"/>
        </w:rPr>
        <w:t>нията</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по</w:t>
      </w:r>
      <w:r w:rsidRPr="002871DA">
        <w:rPr>
          <w:rFonts w:ascii="Times New Roman" w:hAnsi="Times New Roman" w:cs="Times New Roman"/>
          <w:spacing w:val="9"/>
          <w:sz w:val="24"/>
          <w:szCs w:val="24"/>
        </w:rPr>
        <w:t xml:space="preserve"> </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л.</w:t>
      </w:r>
      <w:r w:rsidRPr="002871DA">
        <w:rPr>
          <w:rFonts w:ascii="Times New Roman" w:hAnsi="Times New Roman" w:cs="Times New Roman"/>
          <w:spacing w:val="12"/>
          <w:sz w:val="24"/>
          <w:szCs w:val="24"/>
        </w:rPr>
        <w:t xml:space="preserve"> </w:t>
      </w:r>
      <w:r w:rsidRPr="002871DA">
        <w:rPr>
          <w:rFonts w:ascii="Times New Roman" w:hAnsi="Times New Roman" w:cs="Times New Roman"/>
          <w:sz w:val="24"/>
          <w:szCs w:val="24"/>
        </w:rPr>
        <w:t>4</w:t>
      </w:r>
      <w:r w:rsidRPr="002871DA">
        <w:rPr>
          <w:rFonts w:ascii="Times New Roman" w:hAnsi="Times New Roman" w:cs="Times New Roman"/>
          <w:spacing w:val="6"/>
          <w:sz w:val="24"/>
          <w:szCs w:val="24"/>
        </w:rPr>
        <w:t xml:space="preserve"> </w:t>
      </w:r>
      <w:r w:rsidRPr="002871DA">
        <w:rPr>
          <w:rFonts w:ascii="Times New Roman" w:hAnsi="Times New Roman" w:cs="Times New Roman"/>
          <w:sz w:val="24"/>
          <w:szCs w:val="24"/>
        </w:rPr>
        <w:t xml:space="preserve">от </w:t>
      </w:r>
      <w:r w:rsidRPr="002871DA">
        <w:rPr>
          <w:rFonts w:ascii="Times New Roman" w:hAnsi="Times New Roman" w:cs="Times New Roman"/>
          <w:spacing w:val="-1"/>
          <w:sz w:val="24"/>
          <w:szCs w:val="24"/>
        </w:rPr>
        <w:t>З</w:t>
      </w:r>
      <w:r w:rsidRPr="002871DA">
        <w:rPr>
          <w:rFonts w:ascii="Times New Roman" w:hAnsi="Times New Roman" w:cs="Times New Roman"/>
          <w:sz w:val="24"/>
          <w:szCs w:val="24"/>
        </w:rPr>
        <w:t>ИФ</w:t>
      </w:r>
      <w:r w:rsidRPr="002871DA">
        <w:rPr>
          <w:rFonts w:ascii="Times New Roman" w:hAnsi="Times New Roman" w:cs="Times New Roman"/>
          <w:spacing w:val="-1"/>
          <w:sz w:val="24"/>
          <w:szCs w:val="24"/>
        </w:rPr>
        <w:t>О</w:t>
      </w:r>
      <w:r w:rsidRPr="002871DA">
        <w:rPr>
          <w:rFonts w:ascii="Times New Roman" w:hAnsi="Times New Roman" w:cs="Times New Roman"/>
          <w:sz w:val="24"/>
          <w:szCs w:val="24"/>
        </w:rPr>
        <w:t>ДРЮП</w:t>
      </w:r>
      <w:r w:rsidRPr="002871DA">
        <w:rPr>
          <w:rFonts w:ascii="Times New Roman" w:hAnsi="Times New Roman" w:cs="Times New Roman"/>
          <w:spacing w:val="-1"/>
          <w:sz w:val="24"/>
          <w:szCs w:val="24"/>
        </w:rPr>
        <w:t>Д</w:t>
      </w:r>
      <w:r w:rsidRPr="002871DA">
        <w:rPr>
          <w:rFonts w:ascii="Times New Roman" w:hAnsi="Times New Roman" w:cs="Times New Roman"/>
          <w:sz w:val="24"/>
          <w:szCs w:val="24"/>
        </w:rPr>
        <w:t>РКЛТДС</w:t>
      </w:r>
      <w:r w:rsidRPr="002871DA">
        <w:rPr>
          <w:rFonts w:ascii="Times New Roman" w:hAnsi="Times New Roman" w:cs="Times New Roman"/>
          <w:spacing w:val="1"/>
          <w:sz w:val="24"/>
          <w:szCs w:val="24"/>
        </w:rPr>
        <w:t xml:space="preserve">) </w:t>
      </w:r>
      <w:r w:rsidRPr="002871DA">
        <w:rPr>
          <w:rFonts w:ascii="Times New Roman" w:hAnsi="Times New Roman" w:cs="Times New Roman"/>
          <w:spacing w:val="10"/>
          <w:sz w:val="24"/>
          <w:szCs w:val="24"/>
        </w:rPr>
        <w:t xml:space="preserve">е </w:t>
      </w:r>
      <w:r w:rsidRPr="002871DA">
        <w:rPr>
          <w:rFonts w:ascii="Times New Roman" w:hAnsi="Times New Roman" w:cs="Times New Roman"/>
          <w:sz w:val="24"/>
          <w:szCs w:val="24"/>
        </w:rPr>
        <w:t>дужество, регистрирано в юрисдикция с преференциален данъчен режим или е лице, което пряко и/или косвено се контролира от такова дружество или е гражданско дружество/консорциум, в което участва такова дружество.</w:t>
      </w:r>
    </w:p>
    <w:p w:rsidR="00B90185" w:rsidRPr="00C92310" w:rsidRDefault="00B90185" w:rsidP="00611F21">
      <w:pPr>
        <w:pStyle w:val="NoSpacing"/>
        <w:jc w:val="both"/>
        <w:rPr>
          <w:rFonts w:ascii="Times New Roman" w:hAnsi="Times New Roman" w:cs="Times New Roman"/>
          <w:sz w:val="24"/>
          <w:szCs w:val="24"/>
        </w:rPr>
      </w:pPr>
    </w:p>
    <w:p w:rsidR="00BE78CA" w:rsidRPr="00C92310" w:rsidRDefault="00B90185" w:rsidP="00BE78CA">
      <w:pPr>
        <w:pStyle w:val="NoSpacing"/>
        <w:ind w:firstLine="360"/>
        <w:jc w:val="both"/>
        <w:rPr>
          <w:rFonts w:ascii="Times New Roman" w:hAnsi="Times New Roman"/>
          <w:sz w:val="24"/>
          <w:szCs w:val="24"/>
        </w:rPr>
      </w:pPr>
      <w:r>
        <w:rPr>
          <w:rFonts w:ascii="Times New Roman" w:hAnsi="Times New Roman" w:cs="Times New Roman"/>
          <w:b/>
          <w:bCs/>
          <w:sz w:val="24"/>
          <w:szCs w:val="24"/>
        </w:rPr>
        <w:t>2.4</w:t>
      </w:r>
      <w:r w:rsidRPr="00C92310">
        <w:rPr>
          <w:rFonts w:ascii="Times New Roman" w:hAnsi="Times New Roman" w:cs="Times New Roman"/>
          <w:b/>
          <w:bCs/>
          <w:sz w:val="24"/>
          <w:szCs w:val="24"/>
        </w:rPr>
        <w:t>. Не могат да участват в процедура участници</w:t>
      </w:r>
      <w:r w:rsidR="00BE78CA">
        <w:rPr>
          <w:rFonts w:ascii="Times New Roman" w:hAnsi="Times New Roman"/>
          <w:b/>
          <w:bCs/>
          <w:sz w:val="24"/>
          <w:szCs w:val="24"/>
        </w:rPr>
        <w:t xml:space="preserve"> </w:t>
      </w:r>
      <w:r w:rsidR="00BE78CA" w:rsidRPr="00C92310">
        <w:rPr>
          <w:rFonts w:ascii="Times New Roman" w:hAnsi="Times New Roman"/>
          <w:sz w:val="24"/>
          <w:szCs w:val="24"/>
        </w:rPr>
        <w:t>при които лицата по чл. 40, ал. 1, т. 1 и 2 от П</w:t>
      </w:r>
      <w:r w:rsidR="00BE78CA">
        <w:rPr>
          <w:rFonts w:ascii="Times New Roman" w:hAnsi="Times New Roman"/>
          <w:sz w:val="24"/>
          <w:szCs w:val="24"/>
        </w:rPr>
        <w:t xml:space="preserve">равилника за прилагане на </w:t>
      </w:r>
      <w:r w:rsidR="00BE78CA" w:rsidRPr="00C92310">
        <w:rPr>
          <w:rFonts w:ascii="Times New Roman" w:hAnsi="Times New Roman"/>
          <w:sz w:val="24"/>
          <w:szCs w:val="24"/>
        </w:rPr>
        <w:t>З</w:t>
      </w:r>
      <w:r w:rsidR="00BE78CA">
        <w:rPr>
          <w:rFonts w:ascii="Times New Roman" w:hAnsi="Times New Roman"/>
          <w:sz w:val="24"/>
          <w:szCs w:val="24"/>
        </w:rPr>
        <w:t>акона за обществените поръчки</w:t>
      </w:r>
      <w:r w:rsidR="00BE78CA" w:rsidRPr="00C92310">
        <w:rPr>
          <w:rFonts w:ascii="Times New Roman" w:hAnsi="Times New Roman"/>
          <w:sz w:val="24"/>
          <w:szCs w:val="24"/>
        </w:rPr>
        <w:t xml:space="preserve"> са свързани лица с Възложителя или със служители на ръководна длъжност в неговата организация</w:t>
      </w:r>
      <w:r w:rsidR="00BE78CA">
        <w:rPr>
          <w:rFonts w:ascii="Times New Roman" w:hAnsi="Times New Roman"/>
          <w:sz w:val="24"/>
          <w:szCs w:val="24"/>
        </w:rPr>
        <w:t>.</w:t>
      </w:r>
      <w:r w:rsidR="00BE78CA" w:rsidRPr="00C92310">
        <w:rPr>
          <w:rFonts w:ascii="Times New Roman" w:hAnsi="Times New Roman"/>
          <w:sz w:val="24"/>
          <w:szCs w:val="24"/>
        </w:rPr>
        <w:t xml:space="preserve"> </w:t>
      </w:r>
    </w:p>
    <w:p w:rsidR="00B90185" w:rsidRDefault="00B90185" w:rsidP="00275089">
      <w:pPr>
        <w:pStyle w:val="NoSpacing"/>
        <w:jc w:val="both"/>
        <w:rPr>
          <w:rFonts w:ascii="Times New Roman" w:hAnsi="Times New Roman" w:cs="Times New Roman"/>
          <w:sz w:val="24"/>
          <w:szCs w:val="24"/>
        </w:rPr>
      </w:pPr>
    </w:p>
    <w:p w:rsidR="00B90185" w:rsidRPr="00661A98" w:rsidRDefault="00B90185" w:rsidP="00227A87">
      <w:pPr>
        <w:spacing w:after="0" w:line="240" w:lineRule="auto"/>
        <w:rPr>
          <w:rFonts w:ascii="Times New Roman" w:hAnsi="Times New Roman" w:cs="Times New Roman"/>
          <w:sz w:val="24"/>
          <w:szCs w:val="24"/>
        </w:rPr>
      </w:pPr>
      <w:r>
        <w:rPr>
          <w:rFonts w:ascii="Times New Roman" w:hAnsi="Times New Roman" w:cs="Times New Roman"/>
          <w:b/>
          <w:bCs/>
          <w:sz w:val="24"/>
          <w:szCs w:val="24"/>
        </w:rPr>
        <w:t>3</w:t>
      </w:r>
      <w:r w:rsidRPr="00C72D9C">
        <w:rPr>
          <w:rFonts w:ascii="Times New Roman" w:hAnsi="Times New Roman" w:cs="Times New Roman"/>
          <w:b/>
          <w:bCs/>
          <w:sz w:val="24"/>
          <w:szCs w:val="24"/>
        </w:rPr>
        <w:t>.</w:t>
      </w:r>
      <w:r>
        <w:rPr>
          <w:rFonts w:ascii="Times New Roman" w:hAnsi="Times New Roman" w:cs="Times New Roman"/>
          <w:b/>
          <w:bCs/>
          <w:sz w:val="24"/>
          <w:szCs w:val="24"/>
        </w:rPr>
        <w:t xml:space="preserve"> </w:t>
      </w:r>
      <w:r w:rsidRPr="00227A87">
        <w:rPr>
          <w:rFonts w:ascii="Times New Roman" w:hAnsi="Times New Roman" w:cs="Times New Roman"/>
          <w:b/>
          <w:bCs/>
          <w:sz w:val="24"/>
          <w:szCs w:val="24"/>
        </w:rPr>
        <w:t>Изисквания за икономическо и финансово състояние</w:t>
      </w:r>
      <w:r w:rsidRPr="00661A98">
        <w:rPr>
          <w:rFonts w:ascii="Times New Roman" w:hAnsi="Times New Roman" w:cs="Times New Roman"/>
          <w:sz w:val="24"/>
          <w:szCs w:val="24"/>
        </w:rPr>
        <w:t xml:space="preserve"> </w:t>
      </w:r>
      <w:r>
        <w:rPr>
          <w:rFonts w:ascii="Times New Roman" w:hAnsi="Times New Roman" w:cs="Times New Roman"/>
          <w:sz w:val="24"/>
          <w:szCs w:val="24"/>
        </w:rPr>
        <w:t>–</w:t>
      </w:r>
      <w:r w:rsidRPr="00661A98">
        <w:rPr>
          <w:rFonts w:ascii="Times New Roman" w:hAnsi="Times New Roman" w:cs="Times New Roman"/>
          <w:sz w:val="24"/>
          <w:szCs w:val="24"/>
        </w:rPr>
        <w:t xml:space="preserve"> </w:t>
      </w:r>
      <w:r>
        <w:rPr>
          <w:rFonts w:ascii="Times New Roman" w:hAnsi="Times New Roman" w:cs="Times New Roman"/>
          <w:sz w:val="24"/>
          <w:szCs w:val="24"/>
        </w:rPr>
        <w:t>Възложителят не поставя изисквания за икономическо и финансово състояние.</w:t>
      </w:r>
    </w:p>
    <w:p w:rsidR="00B90185" w:rsidRDefault="00B90185" w:rsidP="00227A87">
      <w:pPr>
        <w:spacing w:after="0" w:line="240" w:lineRule="auto"/>
        <w:jc w:val="both"/>
        <w:rPr>
          <w:rFonts w:ascii="Times New Roman" w:hAnsi="Times New Roman" w:cs="Times New Roman"/>
          <w:sz w:val="24"/>
          <w:szCs w:val="24"/>
        </w:rPr>
      </w:pPr>
    </w:p>
    <w:p w:rsidR="00B90185" w:rsidRPr="00381CB3" w:rsidRDefault="00B90185" w:rsidP="00381CB3">
      <w:pPr>
        <w:spacing w:after="0" w:line="240" w:lineRule="auto"/>
        <w:jc w:val="both"/>
        <w:rPr>
          <w:rFonts w:ascii="Times New Roman" w:hAnsi="Times New Roman" w:cs="Times New Roman"/>
          <w:b/>
          <w:bCs/>
          <w:sz w:val="24"/>
          <w:szCs w:val="24"/>
        </w:rPr>
      </w:pPr>
      <w:r>
        <w:rPr>
          <w:rStyle w:val="parsupercapt2"/>
          <w:rFonts w:ascii="Times New Roman" w:hAnsi="Times New Roman" w:cs="Times New Roman"/>
          <w:b/>
          <w:bCs/>
          <w:sz w:val="24"/>
          <w:szCs w:val="24"/>
        </w:rPr>
        <w:t>4</w:t>
      </w:r>
      <w:r w:rsidRPr="00381CB3">
        <w:rPr>
          <w:rStyle w:val="parsupercapt2"/>
          <w:rFonts w:ascii="Times New Roman" w:hAnsi="Times New Roman" w:cs="Times New Roman"/>
          <w:b/>
          <w:bCs/>
          <w:sz w:val="24"/>
          <w:szCs w:val="24"/>
        </w:rPr>
        <w:t xml:space="preserve">. </w:t>
      </w:r>
      <w:r>
        <w:rPr>
          <w:rStyle w:val="parsupercapt2"/>
          <w:rFonts w:ascii="Times New Roman" w:hAnsi="Times New Roman" w:cs="Times New Roman"/>
          <w:b/>
          <w:bCs/>
          <w:sz w:val="24"/>
          <w:szCs w:val="24"/>
        </w:rPr>
        <w:t xml:space="preserve">Изисквания към участниците, свързани с критериите за подбор </w:t>
      </w:r>
      <w:r w:rsidRPr="00381CB3">
        <w:rPr>
          <w:rFonts w:ascii="Times New Roman" w:hAnsi="Times New Roman" w:cs="Times New Roman"/>
          <w:b/>
          <w:bCs/>
          <w:sz w:val="24"/>
          <w:szCs w:val="24"/>
        </w:rPr>
        <w:t>(</w:t>
      </w:r>
      <w:r>
        <w:rPr>
          <w:rFonts w:ascii="Times New Roman" w:hAnsi="Times New Roman" w:cs="Times New Roman"/>
          <w:b/>
          <w:bCs/>
          <w:sz w:val="24"/>
          <w:szCs w:val="24"/>
        </w:rPr>
        <w:t>Глава</w:t>
      </w:r>
      <w:r w:rsidRPr="00381CB3">
        <w:rPr>
          <w:rFonts w:ascii="Times New Roman" w:hAnsi="Times New Roman" w:cs="Times New Roman"/>
          <w:b/>
          <w:bCs/>
          <w:sz w:val="24"/>
          <w:szCs w:val="24"/>
        </w:rPr>
        <w:t xml:space="preserve"> </w:t>
      </w:r>
      <w:r w:rsidRPr="00381CB3">
        <w:rPr>
          <w:rFonts w:ascii="Times New Roman" w:hAnsi="Times New Roman" w:cs="Times New Roman"/>
          <w:b/>
          <w:bCs/>
          <w:sz w:val="24"/>
          <w:szCs w:val="24"/>
          <w:lang w:val="en-US"/>
        </w:rPr>
        <w:t>VII</w:t>
      </w:r>
      <w:r w:rsidRPr="00381CB3">
        <w:rPr>
          <w:rFonts w:ascii="Times New Roman" w:hAnsi="Times New Roman" w:cs="Times New Roman"/>
          <w:b/>
          <w:bCs/>
          <w:sz w:val="24"/>
          <w:szCs w:val="24"/>
        </w:rPr>
        <w:t xml:space="preserve">, </w:t>
      </w:r>
      <w:r>
        <w:rPr>
          <w:rFonts w:ascii="Times New Roman" w:hAnsi="Times New Roman" w:cs="Times New Roman"/>
          <w:b/>
          <w:bCs/>
          <w:sz w:val="24"/>
          <w:szCs w:val="24"/>
        </w:rPr>
        <w:t>Раздел</w:t>
      </w:r>
      <w:r w:rsidRPr="00381CB3">
        <w:rPr>
          <w:rFonts w:ascii="Times New Roman" w:hAnsi="Times New Roman" w:cs="Times New Roman"/>
          <w:b/>
          <w:bCs/>
          <w:sz w:val="24"/>
          <w:szCs w:val="24"/>
          <w:lang w:val="en-US"/>
        </w:rPr>
        <w:t xml:space="preserve"> II</w:t>
      </w:r>
      <w:r w:rsidRPr="00381CB3">
        <w:rPr>
          <w:rFonts w:ascii="Times New Roman" w:hAnsi="Times New Roman" w:cs="Times New Roman"/>
          <w:b/>
          <w:bCs/>
          <w:sz w:val="24"/>
          <w:szCs w:val="24"/>
        </w:rPr>
        <w:t xml:space="preserve"> о</w:t>
      </w:r>
      <w:r w:rsidRPr="00381CB3">
        <w:rPr>
          <w:rFonts w:ascii="Times New Roman" w:hAnsi="Times New Roman" w:cs="Times New Roman"/>
          <w:b/>
          <w:bCs/>
          <w:sz w:val="24"/>
          <w:szCs w:val="24"/>
          <w:lang w:val="en-US"/>
        </w:rPr>
        <w:t>т</w:t>
      </w:r>
      <w:r w:rsidRPr="00381CB3">
        <w:rPr>
          <w:rFonts w:ascii="Times New Roman" w:hAnsi="Times New Roman" w:cs="Times New Roman"/>
          <w:b/>
          <w:bCs/>
          <w:sz w:val="24"/>
          <w:szCs w:val="24"/>
        </w:rPr>
        <w:t xml:space="preserve"> З</w:t>
      </w:r>
      <w:r>
        <w:rPr>
          <w:rFonts w:ascii="Times New Roman" w:hAnsi="Times New Roman" w:cs="Times New Roman"/>
          <w:b/>
          <w:bCs/>
          <w:sz w:val="24"/>
          <w:szCs w:val="24"/>
        </w:rPr>
        <w:t>акона за обществените поръчки</w:t>
      </w:r>
      <w:r w:rsidRPr="00381CB3">
        <w:rPr>
          <w:rFonts w:ascii="Times New Roman" w:hAnsi="Times New Roman" w:cs="Times New Roman"/>
          <w:b/>
          <w:bCs/>
          <w:sz w:val="24"/>
          <w:szCs w:val="24"/>
        </w:rPr>
        <w:t>)</w:t>
      </w:r>
    </w:p>
    <w:p w:rsidR="00B90185" w:rsidRPr="00381CB3" w:rsidRDefault="00B90185" w:rsidP="00381CB3">
      <w:pPr>
        <w:autoSpaceDE w:val="0"/>
        <w:autoSpaceDN w:val="0"/>
        <w:adjustRightInd w:val="0"/>
        <w:spacing w:after="0" w:line="240" w:lineRule="auto"/>
        <w:jc w:val="both"/>
        <w:rPr>
          <w:rFonts w:ascii="Times New Roman" w:hAnsi="Times New Roman" w:cs="Times New Roman"/>
          <w:color w:val="000000"/>
          <w:sz w:val="24"/>
          <w:szCs w:val="24"/>
          <w:lang w:eastAsia="bg-BG"/>
        </w:rPr>
      </w:pPr>
      <w:r w:rsidRPr="00381CB3">
        <w:rPr>
          <w:rFonts w:ascii="Times New Roman" w:hAnsi="Times New Roman" w:cs="Times New Roman"/>
          <w:color w:val="000000"/>
          <w:sz w:val="24"/>
          <w:szCs w:val="24"/>
          <w:lang w:eastAsia="bg-BG"/>
        </w:rPr>
        <w:t>1. Годност (правоспособност) за упражняване на професионална дейност</w:t>
      </w:r>
    </w:p>
    <w:p w:rsidR="00B90185" w:rsidRPr="00381CB3" w:rsidRDefault="00B90185" w:rsidP="00DE0DC9">
      <w:pPr>
        <w:spacing w:after="0" w:line="240" w:lineRule="auto"/>
        <w:jc w:val="both"/>
        <w:rPr>
          <w:rFonts w:ascii="Times New Roman" w:hAnsi="Times New Roman" w:cs="Times New Roman"/>
          <w:sz w:val="24"/>
          <w:szCs w:val="24"/>
          <w:lang w:eastAsia="bg-BG"/>
        </w:rPr>
      </w:pPr>
      <w:r w:rsidRPr="00381CB3">
        <w:rPr>
          <w:rFonts w:ascii="Times New Roman" w:hAnsi="Times New Roman" w:cs="Times New Roman"/>
          <w:color w:val="000000"/>
          <w:sz w:val="24"/>
          <w:szCs w:val="24"/>
          <w:lang w:eastAsia="bg-BG"/>
        </w:rPr>
        <w:t>1.1.</w:t>
      </w:r>
      <w:r w:rsidRPr="00381CB3">
        <w:rPr>
          <w:rFonts w:ascii="Times New Roman" w:hAnsi="Times New Roman" w:cs="Times New Roman"/>
          <w:sz w:val="24"/>
          <w:szCs w:val="24"/>
          <w:lang w:val="ru-RU" w:eastAsia="bg-BG"/>
        </w:rPr>
        <w:t xml:space="preserve"> Изисква се у</w:t>
      </w:r>
      <w:r w:rsidRPr="00381CB3">
        <w:rPr>
          <w:rFonts w:ascii="Times New Roman" w:hAnsi="Times New Roman" w:cs="Times New Roman"/>
          <w:sz w:val="24"/>
          <w:szCs w:val="24"/>
        </w:rPr>
        <w:t xml:space="preserve">частникът </w:t>
      </w:r>
      <w:r w:rsidRPr="00381CB3">
        <w:rPr>
          <w:rFonts w:ascii="Times New Roman" w:hAnsi="Times New Roman" w:cs="Times New Roman"/>
          <w:sz w:val="24"/>
          <w:szCs w:val="24"/>
          <w:lang w:val="ru-RU"/>
        </w:rPr>
        <w:t xml:space="preserve">да </w:t>
      </w:r>
      <w:r w:rsidRPr="00381CB3">
        <w:rPr>
          <w:rFonts w:ascii="Times New Roman" w:hAnsi="Times New Roman" w:cs="Times New Roman"/>
          <w:sz w:val="24"/>
          <w:szCs w:val="24"/>
        </w:rPr>
        <w:t>притежава разрешение за извършване на дейност като оператор на ваучери за храна</w:t>
      </w:r>
      <w:r w:rsidRPr="00381CB3">
        <w:rPr>
          <w:rFonts w:ascii="Times New Roman" w:hAnsi="Times New Roman" w:cs="Times New Roman"/>
          <w:sz w:val="24"/>
          <w:szCs w:val="24"/>
          <w:lang w:val="en-US"/>
        </w:rPr>
        <w:t xml:space="preserve"> </w:t>
      </w:r>
      <w:r w:rsidRPr="00381CB3">
        <w:rPr>
          <w:rFonts w:ascii="Times New Roman" w:hAnsi="Times New Roman" w:cs="Times New Roman"/>
          <w:sz w:val="24"/>
          <w:szCs w:val="24"/>
        </w:rPr>
        <w:t>по смисъла на чл. 9, ал. 4 от Наредба № 7 от 09.07.200</w:t>
      </w:r>
      <w:r w:rsidRPr="00381CB3">
        <w:rPr>
          <w:rFonts w:ascii="Times New Roman" w:hAnsi="Times New Roman" w:cs="Times New Roman"/>
          <w:sz w:val="24"/>
          <w:szCs w:val="24"/>
          <w:lang w:val="en-US"/>
        </w:rPr>
        <w:t>3</w:t>
      </w:r>
      <w:r>
        <w:rPr>
          <w:rFonts w:ascii="Times New Roman" w:hAnsi="Times New Roman" w:cs="Times New Roman"/>
          <w:sz w:val="24"/>
          <w:szCs w:val="24"/>
        </w:rPr>
        <w:t xml:space="preserve"> </w:t>
      </w:r>
      <w:r w:rsidRPr="00381CB3">
        <w:rPr>
          <w:rFonts w:ascii="Times New Roman" w:hAnsi="Times New Roman" w:cs="Times New Roman"/>
          <w:sz w:val="24"/>
          <w:szCs w:val="24"/>
        </w:rPr>
        <w:t>г.</w:t>
      </w:r>
    </w:p>
    <w:p w:rsidR="00B90185" w:rsidRPr="00381CB3" w:rsidRDefault="00B90185" w:rsidP="00381CB3">
      <w:pPr>
        <w:spacing w:after="0" w:line="240" w:lineRule="auto"/>
        <w:jc w:val="both"/>
        <w:rPr>
          <w:rFonts w:ascii="Times New Roman" w:hAnsi="Times New Roman" w:cs="Times New Roman"/>
          <w:sz w:val="24"/>
          <w:szCs w:val="24"/>
          <w:lang w:eastAsia="bg-BG"/>
        </w:rPr>
      </w:pPr>
      <w:r w:rsidRPr="00381CB3">
        <w:rPr>
          <w:rFonts w:ascii="Times New Roman" w:hAnsi="Times New Roman" w:cs="Times New Roman"/>
          <w:sz w:val="24"/>
          <w:szCs w:val="24"/>
        </w:rPr>
        <w:lastRenderedPageBreak/>
        <w:t>на МТСП и МФ.</w:t>
      </w:r>
    </w:p>
    <w:p w:rsidR="00B90185" w:rsidRPr="00DE0DC9" w:rsidRDefault="00B90185" w:rsidP="00381CB3">
      <w:pPr>
        <w:spacing w:after="0" w:line="240" w:lineRule="auto"/>
        <w:jc w:val="both"/>
        <w:rPr>
          <w:rFonts w:ascii="Times New Roman" w:hAnsi="Times New Roman" w:cs="Times New Roman"/>
          <w:sz w:val="24"/>
          <w:szCs w:val="24"/>
        </w:rPr>
      </w:pPr>
      <w:r w:rsidRPr="00381CB3">
        <w:rPr>
          <w:rFonts w:ascii="Times New Roman" w:hAnsi="Times New Roman" w:cs="Times New Roman"/>
          <w:b/>
          <w:bCs/>
          <w:sz w:val="24"/>
          <w:szCs w:val="24"/>
        </w:rPr>
        <w:t xml:space="preserve">Доказване: </w:t>
      </w:r>
      <w:r w:rsidRPr="00381CB3">
        <w:rPr>
          <w:rFonts w:ascii="Times New Roman" w:hAnsi="Times New Roman" w:cs="Times New Roman"/>
          <w:sz w:val="24"/>
          <w:szCs w:val="24"/>
          <w:lang w:eastAsia="bg-BG"/>
        </w:rPr>
        <w:t xml:space="preserve">Участникът следва да представи заверено от участника копие от </w:t>
      </w:r>
      <w:r w:rsidRPr="00381CB3">
        <w:rPr>
          <w:rFonts w:ascii="Times New Roman" w:hAnsi="Times New Roman" w:cs="Times New Roman"/>
          <w:sz w:val="24"/>
          <w:szCs w:val="24"/>
        </w:rPr>
        <w:t>валиден документ - разрешение за извършване на дейност като оператор на ваучери за храна</w:t>
      </w:r>
      <w:r w:rsidRPr="00381CB3">
        <w:rPr>
          <w:rFonts w:ascii="Times New Roman" w:hAnsi="Times New Roman" w:cs="Times New Roman"/>
          <w:sz w:val="24"/>
          <w:szCs w:val="24"/>
          <w:lang w:val="en-US"/>
        </w:rPr>
        <w:t xml:space="preserve"> </w:t>
      </w:r>
      <w:r w:rsidRPr="00381CB3">
        <w:rPr>
          <w:rFonts w:ascii="Times New Roman" w:hAnsi="Times New Roman" w:cs="Times New Roman"/>
          <w:sz w:val="24"/>
          <w:szCs w:val="24"/>
        </w:rPr>
        <w:t>по смисъла на чл. 9, ал. 4 от Наредба № 7 от 09.07.200</w:t>
      </w:r>
      <w:r w:rsidRPr="00381CB3">
        <w:rPr>
          <w:rFonts w:ascii="Times New Roman" w:hAnsi="Times New Roman" w:cs="Times New Roman"/>
          <w:sz w:val="24"/>
          <w:szCs w:val="24"/>
          <w:lang w:val="en-US"/>
        </w:rPr>
        <w:t>3</w:t>
      </w:r>
      <w:r>
        <w:rPr>
          <w:rFonts w:ascii="Times New Roman" w:hAnsi="Times New Roman" w:cs="Times New Roman"/>
          <w:sz w:val="24"/>
          <w:szCs w:val="24"/>
        </w:rPr>
        <w:t xml:space="preserve"> </w:t>
      </w:r>
      <w:r w:rsidRPr="00381CB3">
        <w:rPr>
          <w:rFonts w:ascii="Times New Roman" w:hAnsi="Times New Roman" w:cs="Times New Roman"/>
          <w:sz w:val="24"/>
          <w:szCs w:val="24"/>
        </w:rPr>
        <w:t>г.</w:t>
      </w:r>
      <w:r>
        <w:rPr>
          <w:rFonts w:ascii="Times New Roman" w:hAnsi="Times New Roman" w:cs="Times New Roman"/>
          <w:sz w:val="24"/>
          <w:szCs w:val="24"/>
          <w:lang w:val="en-US"/>
        </w:rPr>
        <w:t xml:space="preserve"> </w:t>
      </w:r>
      <w:r w:rsidRPr="00381CB3">
        <w:rPr>
          <w:rFonts w:ascii="Times New Roman" w:hAnsi="Times New Roman" w:cs="Times New Roman"/>
          <w:sz w:val="24"/>
          <w:szCs w:val="24"/>
        </w:rPr>
        <w:t xml:space="preserve">на МТСП и МФ </w:t>
      </w:r>
      <w:r>
        <w:rPr>
          <w:rFonts w:ascii="Times New Roman" w:hAnsi="Times New Roman" w:cs="Times New Roman"/>
          <w:sz w:val="24"/>
          <w:szCs w:val="24"/>
        </w:rPr>
        <w:t>.</w:t>
      </w:r>
    </w:p>
    <w:p w:rsidR="00B90185" w:rsidRPr="00381CB3" w:rsidRDefault="00B90185" w:rsidP="00381CB3">
      <w:pPr>
        <w:spacing w:after="0" w:line="240" w:lineRule="auto"/>
        <w:jc w:val="both"/>
        <w:rPr>
          <w:rFonts w:ascii="Times New Roman" w:hAnsi="Times New Roman" w:cs="Times New Roman"/>
          <w:sz w:val="24"/>
          <w:szCs w:val="24"/>
          <w:lang w:eastAsia="bg-BG"/>
        </w:rPr>
      </w:pPr>
      <w:r w:rsidRPr="00381CB3">
        <w:rPr>
          <w:rFonts w:ascii="Times New Roman" w:hAnsi="Times New Roman" w:cs="Times New Roman"/>
          <w:color w:val="000000"/>
          <w:sz w:val="24"/>
          <w:szCs w:val="24"/>
          <w:lang w:val="en-US" w:eastAsia="bg-BG"/>
        </w:rPr>
        <w:t>2</w:t>
      </w:r>
      <w:r w:rsidRPr="00381CB3">
        <w:rPr>
          <w:rFonts w:ascii="Times New Roman" w:hAnsi="Times New Roman" w:cs="Times New Roman"/>
          <w:sz w:val="24"/>
          <w:szCs w:val="24"/>
          <w:lang w:eastAsia="bg-BG"/>
        </w:rPr>
        <w:t xml:space="preserve">. </w:t>
      </w:r>
      <w:r w:rsidRPr="00381CB3">
        <w:rPr>
          <w:rFonts w:ascii="Times New Roman" w:hAnsi="Times New Roman" w:cs="Times New Roman"/>
          <w:sz w:val="24"/>
          <w:szCs w:val="24"/>
        </w:rPr>
        <w:t>Изисквания относно икономическото и финансовото състояние на участниците:</w:t>
      </w:r>
    </w:p>
    <w:p w:rsidR="00B90185" w:rsidRPr="00381CB3" w:rsidRDefault="00B90185" w:rsidP="00381CB3">
      <w:pPr>
        <w:autoSpaceDE w:val="0"/>
        <w:autoSpaceDN w:val="0"/>
        <w:adjustRightInd w:val="0"/>
        <w:spacing w:after="0" w:line="240" w:lineRule="auto"/>
        <w:jc w:val="both"/>
        <w:rPr>
          <w:rFonts w:ascii="Times New Roman" w:hAnsi="Times New Roman" w:cs="Times New Roman"/>
          <w:sz w:val="24"/>
          <w:szCs w:val="24"/>
          <w:lang w:val="ru-RU" w:eastAsia="bg-BG"/>
        </w:rPr>
      </w:pPr>
      <w:r w:rsidRPr="00381CB3">
        <w:rPr>
          <w:rFonts w:ascii="Times New Roman" w:hAnsi="Times New Roman" w:cs="Times New Roman"/>
          <w:sz w:val="24"/>
          <w:szCs w:val="24"/>
          <w:lang w:eastAsia="bg-BG"/>
        </w:rPr>
        <w:t>Няма</w:t>
      </w:r>
      <w:r w:rsidRPr="00381CB3">
        <w:rPr>
          <w:rFonts w:ascii="Times New Roman" w:hAnsi="Times New Roman" w:cs="Times New Roman"/>
          <w:sz w:val="24"/>
          <w:szCs w:val="24"/>
          <w:lang w:val="ru-RU" w:eastAsia="bg-BG"/>
        </w:rPr>
        <w:t>.</w:t>
      </w:r>
    </w:p>
    <w:p w:rsidR="00B90185" w:rsidRPr="00381CB3" w:rsidRDefault="00B90185" w:rsidP="00381CB3">
      <w:pPr>
        <w:spacing w:after="0" w:line="240" w:lineRule="auto"/>
        <w:jc w:val="both"/>
        <w:rPr>
          <w:rFonts w:ascii="Times New Roman" w:hAnsi="Times New Roman" w:cs="Times New Roman"/>
          <w:sz w:val="24"/>
          <w:szCs w:val="24"/>
        </w:rPr>
      </w:pPr>
      <w:r w:rsidRPr="00381CB3">
        <w:rPr>
          <w:rFonts w:ascii="Times New Roman" w:hAnsi="Times New Roman" w:cs="Times New Roman"/>
          <w:sz w:val="24"/>
          <w:szCs w:val="24"/>
          <w:lang w:eastAsia="bg-BG"/>
        </w:rPr>
        <w:t xml:space="preserve">3. </w:t>
      </w:r>
      <w:r w:rsidRPr="00381CB3">
        <w:rPr>
          <w:rFonts w:ascii="Times New Roman" w:hAnsi="Times New Roman" w:cs="Times New Roman"/>
          <w:sz w:val="24"/>
          <w:szCs w:val="24"/>
        </w:rPr>
        <w:t>Изисквания относно техническите и професионалните способности на участниците.</w:t>
      </w:r>
    </w:p>
    <w:p w:rsidR="00B90185" w:rsidRPr="00381CB3" w:rsidRDefault="00B90185" w:rsidP="00381CB3">
      <w:pPr>
        <w:tabs>
          <w:tab w:val="left" w:pos="1276"/>
        </w:tabs>
        <w:spacing w:after="0" w:line="240" w:lineRule="auto"/>
        <w:jc w:val="both"/>
        <w:rPr>
          <w:rFonts w:ascii="Times New Roman" w:hAnsi="Times New Roman" w:cs="Times New Roman"/>
          <w:sz w:val="24"/>
          <w:szCs w:val="24"/>
        </w:rPr>
      </w:pPr>
      <w:r w:rsidRPr="00381CB3">
        <w:rPr>
          <w:rFonts w:ascii="Times New Roman" w:hAnsi="Times New Roman" w:cs="Times New Roman"/>
          <w:sz w:val="24"/>
          <w:szCs w:val="24"/>
        </w:rPr>
        <w:t xml:space="preserve">3.1. Изисква се през последните три години, считано от датата на подаване на офертата, участникът да е изпълнил най-малко </w:t>
      </w:r>
      <w:r w:rsidRPr="0099260C">
        <w:rPr>
          <w:rFonts w:ascii="Times New Roman" w:hAnsi="Times New Roman" w:cs="Times New Roman"/>
          <w:sz w:val="24"/>
          <w:szCs w:val="24"/>
        </w:rPr>
        <w:t>три дейности с предмет и обем, идентични или сходни с тези на поръчката, като под „идентична или сходна” по предмет се разбира дейност по отпечатване и доставяне на ваучери за храна, а под „идентична или сходна” по обем се разбира дейност, чиято съпоставима стойност (преизчислена съобразно продължителността на периода) е не по-малка от 80% от прогнозната стойност на настоящата поръчка.</w:t>
      </w:r>
    </w:p>
    <w:p w:rsidR="00B90185" w:rsidRDefault="00B90185" w:rsidP="00381CB3">
      <w:pPr>
        <w:tabs>
          <w:tab w:val="left" w:pos="1276"/>
        </w:tabs>
        <w:spacing w:after="0" w:line="240" w:lineRule="auto"/>
        <w:jc w:val="both"/>
        <w:rPr>
          <w:rFonts w:ascii="Times New Roman" w:hAnsi="Times New Roman" w:cs="Times New Roman"/>
          <w:sz w:val="24"/>
          <w:szCs w:val="24"/>
        </w:rPr>
      </w:pPr>
      <w:r w:rsidRPr="00381CB3">
        <w:rPr>
          <w:rFonts w:ascii="Times New Roman" w:hAnsi="Times New Roman" w:cs="Times New Roman"/>
          <w:b/>
          <w:bCs/>
          <w:sz w:val="24"/>
          <w:szCs w:val="24"/>
        </w:rPr>
        <w:t>Доказване:</w:t>
      </w:r>
      <w:r w:rsidRPr="00381CB3">
        <w:rPr>
          <w:rFonts w:ascii="Times New Roman" w:hAnsi="Times New Roman" w:cs="Times New Roman"/>
          <w:sz w:val="24"/>
          <w:szCs w:val="24"/>
        </w:rPr>
        <w:t xml:space="preserve"> Участникът следва да представи </w:t>
      </w:r>
      <w:r>
        <w:rPr>
          <w:rFonts w:ascii="Times New Roman" w:hAnsi="Times New Roman" w:cs="Times New Roman"/>
          <w:sz w:val="24"/>
          <w:szCs w:val="24"/>
        </w:rPr>
        <w:t>списък на доставките, които са идентични</w:t>
      </w:r>
      <w:r w:rsidRPr="001A7918">
        <w:rPr>
          <w:rFonts w:ascii="Times New Roman" w:hAnsi="Times New Roman" w:cs="Times New Roman"/>
          <w:sz w:val="24"/>
          <w:szCs w:val="24"/>
        </w:rPr>
        <w:t xml:space="preserve"> или сходни с предмета на обществената поръчка, изпълнени през последните три години, считано от датата на подаване</w:t>
      </w:r>
      <w:r>
        <w:rPr>
          <w:rFonts w:ascii="Times New Roman" w:hAnsi="Times New Roman" w:cs="Times New Roman"/>
          <w:sz w:val="24"/>
          <w:szCs w:val="24"/>
        </w:rPr>
        <w:t xml:space="preserve">  на офертата</w:t>
      </w:r>
      <w:r w:rsidRPr="001A7918">
        <w:rPr>
          <w:rFonts w:ascii="Times New Roman" w:hAnsi="Times New Roman" w:cs="Times New Roman"/>
          <w:sz w:val="24"/>
          <w:szCs w:val="24"/>
        </w:rPr>
        <w:t xml:space="preserve"> с посочване на стойностите, датите и получателите</w:t>
      </w:r>
      <w:r>
        <w:rPr>
          <w:rFonts w:ascii="Times New Roman" w:hAnsi="Times New Roman" w:cs="Times New Roman"/>
          <w:sz w:val="24"/>
          <w:szCs w:val="24"/>
        </w:rPr>
        <w:t>,</w:t>
      </w:r>
      <w:r w:rsidRPr="001A7918">
        <w:rPr>
          <w:rFonts w:ascii="Times New Roman" w:hAnsi="Times New Roman" w:cs="Times New Roman"/>
          <w:sz w:val="24"/>
          <w:szCs w:val="24"/>
        </w:rPr>
        <w:t xml:space="preserve"> </w:t>
      </w:r>
      <w:r w:rsidRPr="00C92310">
        <w:rPr>
          <w:rFonts w:ascii="Times New Roman" w:hAnsi="Times New Roman" w:cs="Times New Roman"/>
          <w:color w:val="000000"/>
          <w:sz w:val="24"/>
          <w:szCs w:val="24"/>
          <w:lang w:eastAsia="bg-BG"/>
        </w:rPr>
        <w:t>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r w:rsidRPr="00381CB3">
        <w:rPr>
          <w:rFonts w:ascii="Times New Roman" w:hAnsi="Times New Roman" w:cs="Times New Roman"/>
          <w:sz w:val="24"/>
          <w:szCs w:val="24"/>
        </w:rPr>
        <w:t>,</w:t>
      </w:r>
      <w:r w:rsidRPr="00381CB3">
        <w:rPr>
          <w:rFonts w:ascii="Times New Roman" w:hAnsi="Times New Roman" w:cs="Times New Roman"/>
          <w:spacing w:val="9"/>
          <w:sz w:val="24"/>
          <w:szCs w:val="24"/>
        </w:rPr>
        <w:t xml:space="preserve"> </w:t>
      </w:r>
      <w:r w:rsidRPr="00381CB3">
        <w:rPr>
          <w:rFonts w:ascii="Times New Roman" w:hAnsi="Times New Roman" w:cs="Times New Roman"/>
          <w:sz w:val="24"/>
          <w:szCs w:val="24"/>
        </w:rPr>
        <w:t>или</w:t>
      </w:r>
      <w:r w:rsidRPr="00381CB3">
        <w:rPr>
          <w:rFonts w:ascii="Times New Roman" w:hAnsi="Times New Roman" w:cs="Times New Roman"/>
          <w:spacing w:val="9"/>
          <w:sz w:val="24"/>
          <w:szCs w:val="24"/>
        </w:rPr>
        <w:t xml:space="preserve"> </w:t>
      </w:r>
      <w:r w:rsidRPr="00381CB3">
        <w:rPr>
          <w:rFonts w:ascii="Times New Roman" w:hAnsi="Times New Roman" w:cs="Times New Roman"/>
          <w:sz w:val="24"/>
          <w:szCs w:val="24"/>
        </w:rPr>
        <w:t>по</w:t>
      </w:r>
      <w:r w:rsidRPr="00381CB3">
        <w:rPr>
          <w:rFonts w:ascii="Times New Roman" w:hAnsi="Times New Roman" w:cs="Times New Roman"/>
          <w:spacing w:val="-1"/>
          <w:sz w:val="24"/>
          <w:szCs w:val="24"/>
        </w:rPr>
        <w:t>с</w:t>
      </w:r>
      <w:r w:rsidRPr="00381CB3">
        <w:rPr>
          <w:rFonts w:ascii="Times New Roman" w:hAnsi="Times New Roman" w:cs="Times New Roman"/>
          <w:sz w:val="24"/>
          <w:szCs w:val="24"/>
        </w:rPr>
        <w:t>оч</w:t>
      </w:r>
      <w:r w:rsidRPr="00381CB3">
        <w:rPr>
          <w:rFonts w:ascii="Times New Roman" w:hAnsi="Times New Roman" w:cs="Times New Roman"/>
          <w:spacing w:val="-1"/>
          <w:sz w:val="24"/>
          <w:szCs w:val="24"/>
        </w:rPr>
        <w:t>в</w:t>
      </w:r>
      <w:r w:rsidRPr="00381CB3">
        <w:rPr>
          <w:rFonts w:ascii="Times New Roman" w:hAnsi="Times New Roman" w:cs="Times New Roman"/>
          <w:sz w:val="24"/>
          <w:szCs w:val="24"/>
        </w:rPr>
        <w:t>ане</w:t>
      </w:r>
      <w:r w:rsidRPr="00381CB3">
        <w:rPr>
          <w:rFonts w:ascii="Times New Roman" w:hAnsi="Times New Roman" w:cs="Times New Roman"/>
          <w:spacing w:val="10"/>
          <w:sz w:val="24"/>
          <w:szCs w:val="24"/>
        </w:rPr>
        <w:t xml:space="preserve"> </w:t>
      </w:r>
      <w:r w:rsidRPr="00381CB3">
        <w:rPr>
          <w:rFonts w:ascii="Times New Roman" w:hAnsi="Times New Roman" w:cs="Times New Roman"/>
          <w:sz w:val="24"/>
          <w:szCs w:val="24"/>
        </w:rPr>
        <w:t>на</w:t>
      </w:r>
      <w:r w:rsidRPr="00381CB3">
        <w:rPr>
          <w:rFonts w:ascii="Times New Roman" w:hAnsi="Times New Roman" w:cs="Times New Roman"/>
          <w:spacing w:val="9"/>
          <w:sz w:val="24"/>
          <w:szCs w:val="24"/>
        </w:rPr>
        <w:t xml:space="preserve"> </w:t>
      </w:r>
      <w:r w:rsidRPr="00381CB3">
        <w:rPr>
          <w:rFonts w:ascii="Times New Roman" w:hAnsi="Times New Roman" w:cs="Times New Roman"/>
          <w:sz w:val="24"/>
          <w:szCs w:val="24"/>
        </w:rPr>
        <w:t>п</w:t>
      </w:r>
      <w:r w:rsidRPr="00381CB3">
        <w:rPr>
          <w:rFonts w:ascii="Times New Roman" w:hAnsi="Times New Roman" w:cs="Times New Roman"/>
          <w:spacing w:val="-1"/>
          <w:sz w:val="24"/>
          <w:szCs w:val="24"/>
        </w:rPr>
        <w:t>уб</w:t>
      </w:r>
      <w:r w:rsidRPr="00381CB3">
        <w:rPr>
          <w:rFonts w:ascii="Times New Roman" w:hAnsi="Times New Roman" w:cs="Times New Roman"/>
          <w:sz w:val="24"/>
          <w:szCs w:val="24"/>
        </w:rPr>
        <w:t>лич</w:t>
      </w:r>
      <w:r w:rsidRPr="00381CB3">
        <w:rPr>
          <w:rFonts w:ascii="Times New Roman" w:hAnsi="Times New Roman" w:cs="Times New Roman"/>
          <w:spacing w:val="-1"/>
          <w:sz w:val="24"/>
          <w:szCs w:val="24"/>
        </w:rPr>
        <w:t>е</w:t>
      </w:r>
      <w:r w:rsidRPr="00381CB3">
        <w:rPr>
          <w:rFonts w:ascii="Times New Roman" w:hAnsi="Times New Roman" w:cs="Times New Roman"/>
          <w:sz w:val="24"/>
          <w:szCs w:val="24"/>
        </w:rPr>
        <w:t>н</w:t>
      </w:r>
      <w:r w:rsidRPr="00381CB3">
        <w:rPr>
          <w:rFonts w:ascii="Times New Roman" w:hAnsi="Times New Roman" w:cs="Times New Roman"/>
          <w:spacing w:val="10"/>
          <w:sz w:val="24"/>
          <w:szCs w:val="24"/>
        </w:rPr>
        <w:t xml:space="preserve"> </w:t>
      </w:r>
      <w:r w:rsidRPr="00381CB3">
        <w:rPr>
          <w:rFonts w:ascii="Times New Roman" w:hAnsi="Times New Roman" w:cs="Times New Roman"/>
          <w:sz w:val="24"/>
          <w:szCs w:val="24"/>
        </w:rPr>
        <w:t>р</w:t>
      </w:r>
      <w:r w:rsidRPr="00381CB3">
        <w:rPr>
          <w:rFonts w:ascii="Times New Roman" w:hAnsi="Times New Roman" w:cs="Times New Roman"/>
          <w:spacing w:val="-1"/>
          <w:sz w:val="24"/>
          <w:szCs w:val="24"/>
        </w:rPr>
        <w:t>е</w:t>
      </w:r>
      <w:r w:rsidRPr="00381CB3">
        <w:rPr>
          <w:rFonts w:ascii="Times New Roman" w:hAnsi="Times New Roman" w:cs="Times New Roman"/>
          <w:sz w:val="24"/>
          <w:szCs w:val="24"/>
        </w:rPr>
        <w:t>ги</w:t>
      </w:r>
      <w:r w:rsidRPr="00381CB3">
        <w:rPr>
          <w:rFonts w:ascii="Times New Roman" w:hAnsi="Times New Roman" w:cs="Times New Roman"/>
          <w:spacing w:val="-1"/>
          <w:sz w:val="24"/>
          <w:szCs w:val="24"/>
        </w:rPr>
        <w:t>с</w:t>
      </w:r>
      <w:r w:rsidRPr="00381CB3">
        <w:rPr>
          <w:rFonts w:ascii="Times New Roman" w:hAnsi="Times New Roman" w:cs="Times New Roman"/>
          <w:sz w:val="24"/>
          <w:szCs w:val="24"/>
        </w:rPr>
        <w:t>тър, в</w:t>
      </w:r>
      <w:r w:rsidRPr="00381CB3">
        <w:rPr>
          <w:rFonts w:ascii="Times New Roman" w:hAnsi="Times New Roman" w:cs="Times New Roman"/>
          <w:spacing w:val="-1"/>
          <w:sz w:val="24"/>
          <w:szCs w:val="24"/>
        </w:rPr>
        <w:t xml:space="preserve"> </w:t>
      </w:r>
      <w:r w:rsidRPr="00381CB3">
        <w:rPr>
          <w:rFonts w:ascii="Times New Roman" w:hAnsi="Times New Roman" w:cs="Times New Roman"/>
          <w:sz w:val="24"/>
          <w:szCs w:val="24"/>
        </w:rPr>
        <w:t>който е</w:t>
      </w:r>
      <w:r w:rsidRPr="00381CB3">
        <w:rPr>
          <w:rFonts w:ascii="Times New Roman" w:hAnsi="Times New Roman" w:cs="Times New Roman"/>
          <w:spacing w:val="-1"/>
          <w:sz w:val="24"/>
          <w:szCs w:val="24"/>
        </w:rPr>
        <w:t xml:space="preserve"> </w:t>
      </w:r>
      <w:r w:rsidRPr="00381CB3">
        <w:rPr>
          <w:rFonts w:ascii="Times New Roman" w:hAnsi="Times New Roman" w:cs="Times New Roman"/>
          <w:sz w:val="24"/>
          <w:szCs w:val="24"/>
        </w:rPr>
        <w:t>п</w:t>
      </w:r>
      <w:r w:rsidRPr="00381CB3">
        <w:rPr>
          <w:rFonts w:ascii="Times New Roman" w:hAnsi="Times New Roman" w:cs="Times New Roman"/>
          <w:spacing w:val="1"/>
          <w:sz w:val="24"/>
          <w:szCs w:val="24"/>
        </w:rPr>
        <w:t>у</w:t>
      </w:r>
      <w:r w:rsidRPr="00381CB3">
        <w:rPr>
          <w:rFonts w:ascii="Times New Roman" w:hAnsi="Times New Roman" w:cs="Times New Roman"/>
          <w:spacing w:val="-1"/>
          <w:sz w:val="24"/>
          <w:szCs w:val="24"/>
        </w:rPr>
        <w:t>б</w:t>
      </w:r>
      <w:r w:rsidRPr="00381CB3">
        <w:rPr>
          <w:rFonts w:ascii="Times New Roman" w:hAnsi="Times New Roman" w:cs="Times New Roman"/>
          <w:sz w:val="24"/>
          <w:szCs w:val="24"/>
        </w:rPr>
        <w:t>лику</w:t>
      </w:r>
      <w:r w:rsidRPr="00381CB3">
        <w:rPr>
          <w:rFonts w:ascii="Times New Roman" w:hAnsi="Times New Roman" w:cs="Times New Roman"/>
          <w:spacing w:val="-2"/>
          <w:sz w:val="24"/>
          <w:szCs w:val="24"/>
        </w:rPr>
        <w:t>в</w:t>
      </w:r>
      <w:r w:rsidRPr="00381CB3">
        <w:rPr>
          <w:rFonts w:ascii="Times New Roman" w:hAnsi="Times New Roman" w:cs="Times New Roman"/>
          <w:sz w:val="24"/>
          <w:szCs w:val="24"/>
        </w:rPr>
        <w:t>ана информация</w:t>
      </w:r>
      <w:r w:rsidRPr="00381CB3">
        <w:rPr>
          <w:rFonts w:ascii="Times New Roman" w:hAnsi="Times New Roman" w:cs="Times New Roman"/>
          <w:spacing w:val="-1"/>
          <w:sz w:val="24"/>
          <w:szCs w:val="24"/>
        </w:rPr>
        <w:t xml:space="preserve"> </w:t>
      </w:r>
      <w:r w:rsidRPr="00381CB3">
        <w:rPr>
          <w:rFonts w:ascii="Times New Roman" w:hAnsi="Times New Roman" w:cs="Times New Roman"/>
          <w:sz w:val="24"/>
          <w:szCs w:val="24"/>
        </w:rPr>
        <w:t xml:space="preserve">за </w:t>
      </w:r>
      <w:r w:rsidRPr="00381CB3">
        <w:rPr>
          <w:rFonts w:ascii="Times New Roman" w:hAnsi="Times New Roman" w:cs="Times New Roman"/>
          <w:spacing w:val="-1"/>
          <w:sz w:val="24"/>
          <w:szCs w:val="24"/>
        </w:rPr>
        <w:t>ус</w:t>
      </w:r>
      <w:r w:rsidRPr="00381CB3">
        <w:rPr>
          <w:rFonts w:ascii="Times New Roman" w:hAnsi="Times New Roman" w:cs="Times New Roman"/>
          <w:sz w:val="24"/>
          <w:szCs w:val="24"/>
        </w:rPr>
        <w:t>л</w:t>
      </w:r>
      <w:r w:rsidRPr="00381CB3">
        <w:rPr>
          <w:rFonts w:ascii="Times New Roman" w:hAnsi="Times New Roman" w:cs="Times New Roman"/>
          <w:spacing w:val="-1"/>
          <w:sz w:val="24"/>
          <w:szCs w:val="24"/>
        </w:rPr>
        <w:t>у</w:t>
      </w:r>
      <w:r w:rsidRPr="00381CB3">
        <w:rPr>
          <w:rFonts w:ascii="Times New Roman" w:hAnsi="Times New Roman" w:cs="Times New Roman"/>
          <w:sz w:val="24"/>
          <w:szCs w:val="24"/>
        </w:rPr>
        <w:t>гат</w:t>
      </w:r>
      <w:r w:rsidRPr="00381CB3">
        <w:rPr>
          <w:rFonts w:ascii="Times New Roman" w:hAnsi="Times New Roman" w:cs="Times New Roman"/>
          <w:spacing w:val="2"/>
          <w:sz w:val="24"/>
          <w:szCs w:val="24"/>
        </w:rPr>
        <w:t>а</w:t>
      </w:r>
      <w:r w:rsidRPr="00381CB3">
        <w:rPr>
          <w:rFonts w:ascii="Times New Roman" w:hAnsi="Times New Roman" w:cs="Times New Roman"/>
          <w:sz w:val="24"/>
          <w:szCs w:val="24"/>
        </w:rPr>
        <w:t>.</w:t>
      </w:r>
    </w:p>
    <w:p w:rsidR="00B90185" w:rsidRPr="00381CB3" w:rsidRDefault="00B90185" w:rsidP="00381CB3">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81CB3">
        <w:rPr>
          <w:rFonts w:ascii="Times New Roman" w:hAnsi="Times New Roman" w:cs="Times New Roman"/>
          <w:sz w:val="24"/>
          <w:szCs w:val="24"/>
        </w:rPr>
        <w:t xml:space="preserve">3.2. Участникът следва да прилага система за управление на качеството, сертифицирана по </w:t>
      </w:r>
      <w:r w:rsidRPr="00381CB3">
        <w:rPr>
          <w:rFonts w:ascii="Times New Roman" w:hAnsi="Times New Roman" w:cs="Times New Roman"/>
          <w:sz w:val="24"/>
          <w:szCs w:val="24"/>
          <w:lang w:val="en-US"/>
        </w:rPr>
        <w:t>ISO</w:t>
      </w:r>
      <w:r w:rsidRPr="00381CB3">
        <w:rPr>
          <w:rFonts w:ascii="Times New Roman" w:hAnsi="Times New Roman" w:cs="Times New Roman"/>
          <w:sz w:val="24"/>
          <w:szCs w:val="24"/>
        </w:rPr>
        <w:t xml:space="preserve"> </w:t>
      </w:r>
      <w:r w:rsidRPr="00381CB3">
        <w:rPr>
          <w:rFonts w:ascii="Times New Roman" w:hAnsi="Times New Roman" w:cs="Times New Roman"/>
          <w:sz w:val="24"/>
          <w:szCs w:val="24"/>
          <w:lang w:val="en-US"/>
        </w:rPr>
        <w:t>900</w:t>
      </w:r>
      <w:r w:rsidRPr="00381CB3">
        <w:rPr>
          <w:rFonts w:ascii="Times New Roman" w:hAnsi="Times New Roman" w:cs="Times New Roman"/>
          <w:sz w:val="24"/>
          <w:szCs w:val="24"/>
        </w:rPr>
        <w:t>1</w:t>
      </w:r>
      <w:r w:rsidRPr="00381CB3">
        <w:rPr>
          <w:rFonts w:ascii="Times New Roman" w:hAnsi="Times New Roman" w:cs="Times New Roman"/>
          <w:sz w:val="24"/>
          <w:szCs w:val="24"/>
          <w:lang w:val="en-US"/>
        </w:rPr>
        <w:t>:20</w:t>
      </w:r>
      <w:r w:rsidRPr="00381CB3">
        <w:rPr>
          <w:rFonts w:ascii="Times New Roman" w:hAnsi="Times New Roman" w:cs="Times New Roman"/>
          <w:sz w:val="24"/>
          <w:szCs w:val="24"/>
        </w:rPr>
        <w:t>ХХ (или еквивалентна), касаеща дейностите по предмета</w:t>
      </w:r>
      <w:r w:rsidRPr="00381CB3">
        <w:rPr>
          <w:rFonts w:ascii="Times New Roman" w:hAnsi="Times New Roman" w:cs="Times New Roman"/>
          <w:sz w:val="24"/>
          <w:szCs w:val="24"/>
          <w:lang w:val="en-US"/>
        </w:rPr>
        <w:t xml:space="preserve"> </w:t>
      </w:r>
      <w:r w:rsidRPr="00381CB3">
        <w:rPr>
          <w:rFonts w:ascii="Times New Roman" w:hAnsi="Times New Roman" w:cs="Times New Roman"/>
          <w:sz w:val="24"/>
          <w:szCs w:val="24"/>
        </w:rPr>
        <w:t>на поръчката</w:t>
      </w:r>
      <w:r w:rsidRPr="00381CB3">
        <w:rPr>
          <w:rFonts w:ascii="Times New Roman" w:hAnsi="Times New Roman" w:cs="Times New Roman"/>
          <w:sz w:val="24"/>
          <w:szCs w:val="24"/>
          <w:shd w:val="clear" w:color="auto" w:fill="FFFFFF"/>
        </w:rPr>
        <w:t>.</w:t>
      </w:r>
    </w:p>
    <w:p w:rsidR="00B90185" w:rsidRPr="002871DA" w:rsidRDefault="00B90185" w:rsidP="00381CB3">
      <w:pPr>
        <w:pStyle w:val="BodyText"/>
        <w:tabs>
          <w:tab w:val="left" w:pos="1134"/>
        </w:tabs>
        <w:jc w:val="both"/>
        <w:rPr>
          <w:rFonts w:ascii="Times New Roman" w:hAnsi="Times New Roman" w:cs="Times New Roman"/>
          <w:sz w:val="24"/>
          <w:szCs w:val="24"/>
        </w:rPr>
      </w:pPr>
      <w:r w:rsidRPr="002871DA">
        <w:rPr>
          <w:rFonts w:ascii="Times New Roman" w:hAnsi="Times New Roman" w:cs="Times New Roman"/>
          <w:b/>
          <w:bCs/>
          <w:spacing w:val="-1"/>
          <w:sz w:val="24"/>
          <w:szCs w:val="24"/>
        </w:rPr>
        <w:t>Д</w:t>
      </w:r>
      <w:r w:rsidRPr="002871DA">
        <w:rPr>
          <w:rFonts w:ascii="Times New Roman" w:hAnsi="Times New Roman" w:cs="Times New Roman"/>
          <w:b/>
          <w:bCs/>
          <w:sz w:val="24"/>
          <w:szCs w:val="24"/>
        </w:rPr>
        <w:t>оказван</w:t>
      </w:r>
      <w:r w:rsidRPr="002871DA">
        <w:rPr>
          <w:rFonts w:ascii="Times New Roman" w:hAnsi="Times New Roman" w:cs="Times New Roman"/>
          <w:b/>
          <w:bCs/>
          <w:spacing w:val="-1"/>
          <w:sz w:val="24"/>
          <w:szCs w:val="24"/>
        </w:rPr>
        <w:t>е</w:t>
      </w:r>
      <w:r w:rsidRPr="002871DA">
        <w:rPr>
          <w:rFonts w:ascii="Times New Roman" w:hAnsi="Times New Roman" w:cs="Times New Roman"/>
          <w:b/>
          <w:bCs/>
          <w:sz w:val="24"/>
          <w:szCs w:val="24"/>
        </w:rPr>
        <w:t>:</w:t>
      </w:r>
      <w:r w:rsidRPr="002871DA">
        <w:rPr>
          <w:rFonts w:ascii="Times New Roman" w:hAnsi="Times New Roman" w:cs="Times New Roman"/>
          <w:b/>
          <w:bCs/>
          <w:spacing w:val="50"/>
          <w:sz w:val="24"/>
          <w:szCs w:val="24"/>
        </w:rPr>
        <w:t xml:space="preserve"> </w:t>
      </w:r>
      <w:r w:rsidRPr="002871DA">
        <w:rPr>
          <w:rFonts w:ascii="Times New Roman" w:hAnsi="Times New Roman" w:cs="Times New Roman"/>
          <w:sz w:val="24"/>
          <w:szCs w:val="24"/>
        </w:rPr>
        <w:t xml:space="preserve">Участникът следва да представи заверено копие на валиден сертификат,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w:t>
      </w:r>
      <w:r w:rsidR="00046678">
        <w:fldChar w:fldCharType="begin"/>
      </w:r>
      <w:r w:rsidR="00FC6BAB">
        <w:instrText>HYPERLINK "apis://Base=NARH&amp;DocCode=40530&amp;ToPar=Art5а_Al2&amp;Type=201/"</w:instrText>
      </w:r>
      <w:r w:rsidR="00046678">
        <w:fldChar w:fldCharType="separate"/>
      </w:r>
      <w:r w:rsidRPr="002871DA">
        <w:rPr>
          <w:rStyle w:val="Hyperlink"/>
          <w:rFonts w:ascii="Times New Roman" w:hAnsi="Times New Roman" w:cs="Times New Roman"/>
          <w:color w:val="auto"/>
          <w:sz w:val="24"/>
          <w:szCs w:val="24"/>
          <w:u w:val="none"/>
        </w:rPr>
        <w:t>чл. 5а, ал. 2 от Закона за националната акредитация на органи за оценяване на съответствието</w:t>
      </w:r>
      <w:r w:rsidR="00046678">
        <w:fldChar w:fldCharType="end"/>
      </w:r>
      <w:r w:rsidRPr="00381CB3">
        <w:rPr>
          <w:sz w:val="24"/>
          <w:szCs w:val="24"/>
        </w:rPr>
        <w:t xml:space="preserve">. </w:t>
      </w:r>
      <w:r w:rsidRPr="005333DC">
        <w:rPr>
          <w:rFonts w:ascii="Times New Roman" w:hAnsi="Times New Roman" w:cs="Times New Roman"/>
          <w:sz w:val="24"/>
          <w:szCs w:val="24"/>
        </w:rPr>
        <w:t xml:space="preserve">Участникът </w:t>
      </w:r>
      <w:r w:rsidRPr="002871DA">
        <w:rPr>
          <w:rFonts w:ascii="Times New Roman" w:hAnsi="Times New Roman" w:cs="Times New Roman"/>
          <w:sz w:val="24"/>
          <w:szCs w:val="24"/>
        </w:rPr>
        <w:t>може да представи еквивалентни сертификати, издадени от органи, установени в други държави членки.</w:t>
      </w:r>
    </w:p>
    <w:p w:rsidR="00B90185" w:rsidRPr="002871DA" w:rsidRDefault="00B90185" w:rsidP="00381CB3">
      <w:pPr>
        <w:pStyle w:val="BodyText"/>
        <w:tabs>
          <w:tab w:val="left" w:pos="1134"/>
        </w:tabs>
        <w:jc w:val="both"/>
        <w:rPr>
          <w:rFonts w:ascii="Times New Roman" w:hAnsi="Times New Roman" w:cs="Times New Roman"/>
          <w:sz w:val="24"/>
          <w:szCs w:val="24"/>
        </w:rPr>
      </w:pPr>
      <w:r w:rsidRPr="002871DA">
        <w:rPr>
          <w:rFonts w:ascii="Times New Roman" w:hAnsi="Times New Roman" w:cs="Times New Roman"/>
          <w:sz w:val="24"/>
          <w:szCs w:val="24"/>
        </w:rPr>
        <w:t>Участникът може да представи и други доказателства за еквивалентни мерки за осигуряване на качеството, когато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p>
    <w:p w:rsidR="00B90185" w:rsidRPr="002871DA" w:rsidRDefault="00B90185" w:rsidP="00D334CB">
      <w:pPr>
        <w:tabs>
          <w:tab w:val="left" w:pos="1134"/>
          <w:tab w:val="left" w:pos="1418"/>
          <w:tab w:val="left" w:pos="6420"/>
        </w:tabs>
        <w:spacing w:after="0" w:line="240" w:lineRule="auto"/>
        <w:jc w:val="both"/>
        <w:rPr>
          <w:rFonts w:ascii="Times New Roman" w:hAnsi="Times New Roman" w:cs="Times New Roman"/>
          <w:sz w:val="24"/>
          <w:szCs w:val="24"/>
          <w:shd w:val="clear" w:color="auto" w:fill="FEFEFE"/>
        </w:rPr>
      </w:pPr>
      <w:r w:rsidRPr="002871DA">
        <w:rPr>
          <w:rFonts w:ascii="Times New Roman" w:hAnsi="Times New Roman" w:cs="Times New Roman"/>
          <w:sz w:val="24"/>
          <w:szCs w:val="24"/>
        </w:rPr>
        <w:t>3.3. Участникът следва да е осигурил доставяните от него ваучери за храна да могат да се ползват в търговски обекта за храни и хранителни проду</w:t>
      </w:r>
      <w:r>
        <w:rPr>
          <w:rFonts w:ascii="Times New Roman" w:hAnsi="Times New Roman" w:cs="Times New Roman"/>
          <w:sz w:val="24"/>
          <w:szCs w:val="24"/>
        </w:rPr>
        <w:t>к</w:t>
      </w:r>
      <w:r w:rsidRPr="002871DA">
        <w:rPr>
          <w:rFonts w:ascii="Times New Roman" w:hAnsi="Times New Roman" w:cs="Times New Roman"/>
          <w:sz w:val="24"/>
          <w:szCs w:val="24"/>
        </w:rPr>
        <w:t>ти, разположени на територията на град Асеновград, в т.ч. в обектите на поне две от следните търговски вериги: БИЛЛА, ЛИДЛ, КАУФЛАНД и Т МАРКЕТ.</w:t>
      </w:r>
    </w:p>
    <w:p w:rsidR="00B90185" w:rsidRPr="002871DA" w:rsidRDefault="00B90185" w:rsidP="00381CB3">
      <w:pPr>
        <w:pStyle w:val="BodyText"/>
        <w:widowControl w:val="0"/>
        <w:tabs>
          <w:tab w:val="left" w:pos="1359"/>
        </w:tabs>
        <w:kinsoku w:val="0"/>
        <w:overflowPunct w:val="0"/>
        <w:autoSpaceDE w:val="0"/>
        <w:autoSpaceDN w:val="0"/>
        <w:adjustRightInd w:val="0"/>
        <w:jc w:val="both"/>
        <w:rPr>
          <w:rFonts w:ascii="Times New Roman" w:hAnsi="Times New Roman" w:cs="Times New Roman"/>
          <w:sz w:val="24"/>
          <w:szCs w:val="24"/>
        </w:rPr>
      </w:pPr>
      <w:r w:rsidRPr="002871DA">
        <w:rPr>
          <w:rFonts w:ascii="Times New Roman" w:hAnsi="Times New Roman" w:cs="Times New Roman"/>
          <w:b/>
          <w:bCs/>
          <w:spacing w:val="-1"/>
          <w:sz w:val="24"/>
          <w:szCs w:val="24"/>
        </w:rPr>
        <w:t>Д</w:t>
      </w:r>
      <w:r w:rsidRPr="002871DA">
        <w:rPr>
          <w:rFonts w:ascii="Times New Roman" w:hAnsi="Times New Roman" w:cs="Times New Roman"/>
          <w:b/>
          <w:bCs/>
          <w:sz w:val="24"/>
          <w:szCs w:val="24"/>
        </w:rPr>
        <w:t>оказван</w:t>
      </w:r>
      <w:r w:rsidRPr="002871DA">
        <w:rPr>
          <w:rFonts w:ascii="Times New Roman" w:hAnsi="Times New Roman" w:cs="Times New Roman"/>
          <w:b/>
          <w:bCs/>
          <w:spacing w:val="-1"/>
          <w:sz w:val="24"/>
          <w:szCs w:val="24"/>
        </w:rPr>
        <w:t>е</w:t>
      </w:r>
      <w:r w:rsidRPr="002871DA">
        <w:rPr>
          <w:rFonts w:ascii="Times New Roman" w:hAnsi="Times New Roman" w:cs="Times New Roman"/>
          <w:b/>
          <w:bCs/>
          <w:sz w:val="24"/>
          <w:szCs w:val="24"/>
        </w:rPr>
        <w:t>:</w:t>
      </w:r>
      <w:r w:rsidRPr="002871DA">
        <w:rPr>
          <w:rFonts w:ascii="Times New Roman" w:hAnsi="Times New Roman" w:cs="Times New Roman"/>
          <w:b/>
          <w:bCs/>
          <w:spacing w:val="50"/>
          <w:sz w:val="24"/>
          <w:szCs w:val="24"/>
        </w:rPr>
        <w:t xml:space="preserve"> </w:t>
      </w:r>
      <w:r w:rsidRPr="002871DA">
        <w:rPr>
          <w:rFonts w:ascii="Times New Roman" w:hAnsi="Times New Roman" w:cs="Times New Roman"/>
          <w:spacing w:val="-1"/>
          <w:sz w:val="24"/>
          <w:szCs w:val="24"/>
        </w:rPr>
        <w:t>У</w:t>
      </w:r>
      <w:r w:rsidRPr="002871DA">
        <w:rPr>
          <w:rFonts w:ascii="Times New Roman" w:hAnsi="Times New Roman" w:cs="Times New Roman"/>
          <w:sz w:val="24"/>
          <w:szCs w:val="24"/>
        </w:rPr>
        <w:t>ча</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тникът следва да представи оригинална декларация, съдържаща опис на търговски обекта за храни и хранителни продукти, разположени на територията на град Асеновград, в т.ч. обектите на поне две от следните търговски вериги: БИЛЛА, ЛИДЛ, КАУФЛАНД и Т МАРКЕТ, в които осигурава ползването на доставяните от него ваучери за храна.</w:t>
      </w:r>
    </w:p>
    <w:p w:rsidR="00B90185" w:rsidRPr="002871DA" w:rsidRDefault="00B90185" w:rsidP="00381CB3">
      <w:pPr>
        <w:pStyle w:val="BodyText"/>
        <w:widowControl w:val="0"/>
        <w:tabs>
          <w:tab w:val="left" w:pos="1359"/>
        </w:tabs>
        <w:kinsoku w:val="0"/>
        <w:overflowPunct w:val="0"/>
        <w:autoSpaceDE w:val="0"/>
        <w:autoSpaceDN w:val="0"/>
        <w:adjustRightInd w:val="0"/>
        <w:jc w:val="both"/>
        <w:rPr>
          <w:rFonts w:ascii="Times New Roman" w:hAnsi="Times New Roman" w:cs="Times New Roman"/>
          <w:sz w:val="24"/>
          <w:szCs w:val="24"/>
        </w:rPr>
      </w:pPr>
      <w:r w:rsidRPr="002871DA">
        <w:rPr>
          <w:rFonts w:ascii="Times New Roman" w:hAnsi="Times New Roman" w:cs="Times New Roman"/>
          <w:sz w:val="24"/>
          <w:szCs w:val="24"/>
        </w:rPr>
        <w:t>Участникът следва да е в състояние в срок до три работни дни, считано от датата на получаване на съответно искане от страна на назначената от Възложителя Комисия, да представи пред Комисията заверени копия от договори, доказващи</w:t>
      </w:r>
      <w:r w:rsidRPr="002871DA">
        <w:rPr>
          <w:rFonts w:ascii="Times New Roman" w:hAnsi="Times New Roman" w:cs="Times New Roman"/>
          <w:spacing w:val="49"/>
          <w:sz w:val="24"/>
          <w:szCs w:val="24"/>
        </w:rPr>
        <w:t xml:space="preserve"> </w:t>
      </w:r>
      <w:r w:rsidRPr="002871DA">
        <w:rPr>
          <w:rFonts w:ascii="Times New Roman" w:hAnsi="Times New Roman" w:cs="Times New Roman"/>
          <w:spacing w:val="-1"/>
          <w:sz w:val="24"/>
          <w:szCs w:val="24"/>
        </w:rPr>
        <w:t>декларираните обстоятелства</w:t>
      </w:r>
      <w:r w:rsidRPr="002871DA">
        <w:rPr>
          <w:rFonts w:ascii="Times New Roman" w:hAnsi="Times New Roman" w:cs="Times New Roman"/>
          <w:sz w:val="24"/>
          <w:szCs w:val="24"/>
        </w:rPr>
        <w:t xml:space="preserve">. </w:t>
      </w:r>
    </w:p>
    <w:p w:rsidR="00B90185" w:rsidRPr="002871DA" w:rsidRDefault="00B90185" w:rsidP="00611F21">
      <w:pPr>
        <w:jc w:val="both"/>
        <w:textAlignment w:val="center"/>
        <w:rPr>
          <w:rFonts w:ascii="Times New Roman" w:hAnsi="Times New Roman" w:cs="Times New Roman"/>
          <w:sz w:val="24"/>
          <w:szCs w:val="24"/>
        </w:rPr>
      </w:pPr>
    </w:p>
    <w:p w:rsidR="00B90185" w:rsidRPr="002871DA" w:rsidRDefault="00B90185" w:rsidP="00611F21">
      <w:pPr>
        <w:spacing w:after="0" w:line="240" w:lineRule="auto"/>
        <w:jc w:val="both"/>
        <w:rPr>
          <w:rFonts w:ascii="Times New Roman" w:hAnsi="Times New Roman" w:cs="Times New Roman"/>
          <w:b/>
          <w:bCs/>
          <w:sz w:val="24"/>
          <w:szCs w:val="24"/>
          <w:shd w:val="clear" w:color="auto" w:fill="FFFFFF"/>
          <w:lang w:val="ru-RU"/>
        </w:rPr>
      </w:pPr>
      <w:r w:rsidRPr="002871DA">
        <w:rPr>
          <w:rFonts w:ascii="Times New Roman" w:hAnsi="Times New Roman" w:cs="Times New Roman"/>
          <w:b/>
          <w:bCs/>
          <w:spacing w:val="10"/>
          <w:sz w:val="24"/>
          <w:szCs w:val="24"/>
          <w:lang w:val="en-US"/>
        </w:rPr>
        <w:t>VI</w:t>
      </w:r>
      <w:r w:rsidRPr="002871DA">
        <w:rPr>
          <w:rFonts w:ascii="Times New Roman" w:hAnsi="Times New Roman" w:cs="Times New Roman"/>
          <w:b/>
          <w:bCs/>
          <w:spacing w:val="10"/>
          <w:sz w:val="24"/>
          <w:szCs w:val="24"/>
        </w:rPr>
        <w:t>. УКАЗАНИЯ ЗА ИЗГОТВЯНЕТО НА ОФЕРТАТА.</w:t>
      </w:r>
    </w:p>
    <w:p w:rsidR="00B90185" w:rsidRPr="002871DA" w:rsidRDefault="00B90185"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Офертата се изготвя в съответствие с нормативните разпоредби и с изискванията на Възложителя, посочени в настоящата документация. </w:t>
      </w:r>
    </w:p>
    <w:p w:rsidR="00B90185" w:rsidRPr="002871DA" w:rsidRDefault="00B90185"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Всеки участник може да представи само една оферта, включваща изпълнението на всички дейности от предмета на поръчката.</w:t>
      </w:r>
    </w:p>
    <w:p w:rsidR="00B90185" w:rsidRPr="002871DA" w:rsidRDefault="00B90185"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Не се допуска представянето на варианти.</w:t>
      </w:r>
    </w:p>
    <w:p w:rsidR="00B90185" w:rsidRPr="002871DA" w:rsidRDefault="00B90185"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До участие в обществената поръчка се допускат всички български и чуждестранни физически и юридически лица, както и техни обединения. </w:t>
      </w:r>
    </w:p>
    <w:p w:rsidR="00B90185" w:rsidRPr="002871DA" w:rsidRDefault="00B90185"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Документ за учредяване на обединението (заверено копие), когато участникът е обединение, което не е юридическо лице.</w:t>
      </w:r>
    </w:p>
    <w:p w:rsidR="00B90185" w:rsidRPr="002871DA" w:rsidRDefault="00B90185"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Офертата се подава на български език. При изготвяне на офертата всеки участник трябва да се придържа точно към обявените от възложителя условия. </w:t>
      </w:r>
    </w:p>
    <w:p w:rsidR="00B90185" w:rsidRPr="002871DA" w:rsidRDefault="00B90185" w:rsidP="00611F21">
      <w:pPr>
        <w:pStyle w:val="NoSpacing"/>
        <w:numPr>
          <w:ilvl w:val="0"/>
          <w:numId w:val="1"/>
        </w:numPr>
        <w:jc w:val="both"/>
        <w:rPr>
          <w:rFonts w:ascii="Times New Roman" w:hAnsi="Times New Roman" w:cs="Times New Roman"/>
          <w:sz w:val="24"/>
          <w:szCs w:val="24"/>
        </w:rPr>
      </w:pPr>
      <w:r w:rsidRPr="002871DA">
        <w:rPr>
          <w:rFonts w:ascii="Times New Roman" w:hAnsi="Times New Roman" w:cs="Times New Roman"/>
          <w:sz w:val="24"/>
          <w:szCs w:val="24"/>
        </w:rPr>
        <w:t>В процедура за възлагане на обществена поръчка едно физическо или юридическо лице може да участва само в едно обединение.</w:t>
      </w:r>
    </w:p>
    <w:p w:rsidR="00B90185" w:rsidRPr="002871DA" w:rsidRDefault="00B90185" w:rsidP="00611F21">
      <w:pPr>
        <w:pStyle w:val="NoSpacing"/>
        <w:numPr>
          <w:ilvl w:val="0"/>
          <w:numId w:val="1"/>
        </w:numPr>
        <w:jc w:val="both"/>
        <w:rPr>
          <w:rFonts w:ascii="Times New Roman" w:hAnsi="Times New Roman" w:cs="Times New Roman"/>
          <w:sz w:val="24"/>
          <w:szCs w:val="24"/>
        </w:rPr>
      </w:pPr>
      <w:r w:rsidRPr="002871DA">
        <w:rPr>
          <w:rFonts w:ascii="Times New Roman" w:hAnsi="Times New Roman" w:cs="Times New Roman"/>
          <w:sz w:val="24"/>
          <w:szCs w:val="24"/>
        </w:rPr>
        <w:t>Свързани лица не могат да бъдат самостоятелни кандидати или участници в една и съща процедура.</w:t>
      </w:r>
    </w:p>
    <w:p w:rsidR="00B90185" w:rsidRPr="002871DA" w:rsidRDefault="00B90185" w:rsidP="00551A7F">
      <w:pPr>
        <w:pStyle w:val="ListParagraph"/>
        <w:numPr>
          <w:ilvl w:val="0"/>
          <w:numId w:val="1"/>
        </w:numPr>
        <w:spacing w:after="0"/>
        <w:rPr>
          <w:rFonts w:ascii="Times New Roman" w:hAnsi="Times New Roman" w:cs="Times New Roman"/>
        </w:rPr>
      </w:pPr>
      <w:r w:rsidRPr="002871DA">
        <w:rPr>
          <w:rFonts w:ascii="Times New Roman" w:hAnsi="Times New Roman" w:cs="Times New Roman"/>
        </w:rPr>
        <w:t>С офертата си Участниците посочват подизпълнителите, които ще ползват, както и вида и дела от поръчката, който ще им възложат, когато възнамеряват да използват такива. В случай, че за изпълнението на поръчката се предлага ползване на подизпълнители, Участникът е длъжен да представи в офертата си доказателства за поетите от подизпълнителите задължения.</w:t>
      </w:r>
    </w:p>
    <w:p w:rsidR="00B90185" w:rsidRPr="002871DA" w:rsidRDefault="00B90185" w:rsidP="0099260C">
      <w:pPr>
        <w:spacing w:after="0"/>
        <w:ind w:firstLine="709"/>
        <w:jc w:val="both"/>
        <w:rPr>
          <w:rFonts w:ascii="Times New Roman" w:hAnsi="Times New Roman" w:cs="Times New Roman"/>
          <w:sz w:val="24"/>
          <w:szCs w:val="24"/>
        </w:rPr>
      </w:pPr>
      <w:r w:rsidRPr="002871DA">
        <w:rPr>
          <w:rFonts w:ascii="Times New Roman" w:hAnsi="Times New Roman" w:cs="Times New Roman"/>
          <w:sz w:val="24"/>
          <w:szCs w:val="24"/>
        </w:rPr>
        <w:t xml:space="preserve">Когато се предвижда участието на подизпълнители при изпълнение на поръчката, те трябва да отговарят на съответните критерии за подбор, съобразно вида и дела от поръчката, които ще изпълняват и за тях да не са налице основанията за отстраняване от обществената поръчка, разписани в т. </w:t>
      </w:r>
      <w:proofErr w:type="gramStart"/>
      <w:r w:rsidRPr="002871DA">
        <w:rPr>
          <w:rFonts w:ascii="Times New Roman" w:hAnsi="Times New Roman" w:cs="Times New Roman"/>
          <w:sz w:val="24"/>
          <w:szCs w:val="24"/>
          <w:lang w:val="en-US"/>
        </w:rPr>
        <w:t>V</w:t>
      </w:r>
      <w:r w:rsidRPr="002871DA">
        <w:rPr>
          <w:rFonts w:ascii="Times New Roman" w:hAnsi="Times New Roman" w:cs="Times New Roman"/>
          <w:sz w:val="24"/>
          <w:szCs w:val="24"/>
        </w:rPr>
        <w:t>.2 от настоящата документация за участие.</w:t>
      </w:r>
      <w:proofErr w:type="gramEnd"/>
    </w:p>
    <w:p w:rsidR="00B90185" w:rsidRPr="002871DA" w:rsidRDefault="00B90185" w:rsidP="0099260C">
      <w:pPr>
        <w:spacing w:after="0"/>
        <w:ind w:firstLine="709"/>
        <w:jc w:val="both"/>
        <w:rPr>
          <w:rFonts w:ascii="Times New Roman" w:hAnsi="Times New Roman" w:cs="Times New Roman"/>
          <w:sz w:val="24"/>
          <w:szCs w:val="24"/>
        </w:rPr>
      </w:pPr>
      <w:r w:rsidRPr="002871DA">
        <w:rPr>
          <w:rFonts w:ascii="Times New Roman" w:hAnsi="Times New Roman" w:cs="Times New Roman"/>
          <w:sz w:val="24"/>
          <w:szCs w:val="24"/>
        </w:rPr>
        <w:t>Независимо от възможността за използване на подизпълнителите, отговорността за изпълнение на договора за обществена поръчка е на изпълнителя.</w:t>
      </w:r>
    </w:p>
    <w:p w:rsidR="00B90185" w:rsidRPr="002871DA" w:rsidRDefault="00B90185" w:rsidP="0099260C">
      <w:pPr>
        <w:tabs>
          <w:tab w:val="left" w:pos="993"/>
        </w:tabs>
        <w:overflowPunct w:val="0"/>
        <w:autoSpaceDE w:val="0"/>
        <w:autoSpaceDN w:val="0"/>
        <w:adjustRightInd w:val="0"/>
        <w:spacing w:after="0"/>
        <w:ind w:firstLine="720"/>
        <w:jc w:val="both"/>
        <w:textAlignment w:val="baseline"/>
        <w:rPr>
          <w:rFonts w:ascii="Times New Roman" w:hAnsi="Times New Roman" w:cs="Times New Roman"/>
          <w:sz w:val="24"/>
          <w:szCs w:val="24"/>
        </w:rPr>
      </w:pPr>
      <w:r w:rsidRPr="002871DA">
        <w:rPr>
          <w:rFonts w:ascii="Times New Roman" w:hAnsi="Times New Roman" w:cs="Times New Roman"/>
          <w:sz w:val="24"/>
          <w:szCs w:val="24"/>
        </w:rPr>
        <w:t>Лице, което е дало съгласие да бъде подизпълнител на друг Участник, не може да подава самостоятелна оферта.</w:t>
      </w:r>
    </w:p>
    <w:p w:rsidR="00B90185" w:rsidRPr="002871DA" w:rsidRDefault="00B90185" w:rsidP="00731BE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Всички разходи за подготовка и участие в обществената поръчка са за сметка на участника.</w:t>
      </w:r>
    </w:p>
    <w:p w:rsidR="00B90185" w:rsidRPr="002871DA" w:rsidRDefault="00B90185" w:rsidP="00611F21">
      <w:pPr>
        <w:tabs>
          <w:tab w:val="left" w:pos="1086"/>
        </w:tabs>
        <w:spacing w:after="0" w:line="240" w:lineRule="auto"/>
        <w:jc w:val="both"/>
        <w:outlineLvl w:val="0"/>
        <w:rPr>
          <w:rFonts w:ascii="Times New Roman" w:hAnsi="Times New Roman" w:cs="Times New Roman"/>
          <w:b/>
          <w:bCs/>
          <w:color w:val="000000"/>
          <w:sz w:val="24"/>
          <w:szCs w:val="24"/>
        </w:rPr>
      </w:pPr>
    </w:p>
    <w:p w:rsidR="00B90185" w:rsidRPr="002871DA" w:rsidRDefault="00B90185" w:rsidP="00611F21">
      <w:pPr>
        <w:tabs>
          <w:tab w:val="left" w:pos="1086"/>
        </w:tabs>
        <w:spacing w:after="0" w:line="240" w:lineRule="auto"/>
        <w:jc w:val="both"/>
        <w:outlineLvl w:val="0"/>
        <w:rPr>
          <w:rFonts w:ascii="Times New Roman" w:hAnsi="Times New Roman" w:cs="Times New Roman"/>
          <w:b/>
          <w:bCs/>
          <w:color w:val="000000"/>
          <w:sz w:val="24"/>
          <w:szCs w:val="24"/>
        </w:rPr>
      </w:pPr>
      <w:r w:rsidRPr="002871DA">
        <w:rPr>
          <w:rFonts w:ascii="Times New Roman" w:hAnsi="Times New Roman" w:cs="Times New Roman"/>
          <w:b/>
          <w:bCs/>
          <w:color w:val="000000"/>
          <w:sz w:val="24"/>
          <w:szCs w:val="24"/>
        </w:rPr>
        <w:t>Всяка оферта следва да съдържа:</w:t>
      </w:r>
    </w:p>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1. </w:t>
      </w:r>
      <w:r w:rsidRPr="002871DA">
        <w:rPr>
          <w:rFonts w:ascii="Times New Roman" w:hAnsi="Times New Roman" w:cs="Times New Roman"/>
          <w:sz w:val="24"/>
          <w:szCs w:val="24"/>
        </w:rPr>
        <w:t>Оферта за участие - по образец включващ</w:t>
      </w:r>
      <w:r>
        <w:rPr>
          <w:rFonts w:ascii="Times New Roman" w:hAnsi="Times New Roman" w:cs="Times New Roman"/>
          <w:sz w:val="24"/>
          <w:szCs w:val="24"/>
        </w:rPr>
        <w:t>а</w:t>
      </w:r>
      <w:r w:rsidRPr="002871DA">
        <w:rPr>
          <w:rFonts w:ascii="Times New Roman" w:hAnsi="Times New Roman" w:cs="Times New Roman"/>
          <w:sz w:val="24"/>
          <w:szCs w:val="24"/>
        </w:rPr>
        <w:t xml:space="preserve">: посочване на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и електронен, за кореспонденция при провеждане на процедурата </w:t>
      </w:r>
      <w:r w:rsidRPr="002871DA">
        <w:rPr>
          <w:rFonts w:ascii="Times New Roman" w:hAnsi="Times New Roman" w:cs="Times New Roman"/>
          <w:color w:val="000000"/>
          <w:sz w:val="24"/>
          <w:szCs w:val="24"/>
          <w:lang w:val="en-US"/>
        </w:rPr>
        <w:t>-</w:t>
      </w:r>
      <w:r w:rsidRPr="002871DA">
        <w:rPr>
          <w:rFonts w:ascii="Times New Roman" w:hAnsi="Times New Roman" w:cs="Times New Roman"/>
          <w:color w:val="000000"/>
          <w:sz w:val="24"/>
          <w:szCs w:val="24"/>
        </w:rPr>
        <w:t xml:space="preserve"> Образец №1;</w:t>
      </w:r>
    </w:p>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2. Договор или споразумение за учредяване на обединението (копие), когато участникът е обединение, което не е юридическо лице, в който задължително се посочва представляващият.</w:t>
      </w:r>
    </w:p>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3. Декларация по образец за отсъствие на обстоятелствата по чл. 54, ал. 1, т. 1, т. 2 и т. 7 от Закона за обществените поръчки - Образец № 3;</w:t>
      </w:r>
    </w:p>
    <w:p w:rsidR="00B90185" w:rsidRPr="002871DA" w:rsidRDefault="00B90185" w:rsidP="00611F21">
      <w:pPr>
        <w:pStyle w:val="NoSpacing"/>
        <w:jc w:val="both"/>
        <w:rPr>
          <w:rFonts w:ascii="Times New Roman" w:hAnsi="Times New Roman" w:cs="Times New Roman"/>
          <w:color w:val="000000"/>
          <w:sz w:val="24"/>
          <w:szCs w:val="24"/>
          <w:lang w:val="en-US"/>
        </w:rPr>
      </w:pPr>
      <w:r w:rsidRPr="002871DA">
        <w:rPr>
          <w:rFonts w:ascii="Times New Roman" w:hAnsi="Times New Roman" w:cs="Times New Roman"/>
          <w:color w:val="000000"/>
          <w:sz w:val="24"/>
          <w:szCs w:val="24"/>
        </w:rPr>
        <w:t xml:space="preserve">4. Декларация по образец за отсъствие на обстоятелствата по чл. 54, ал. 1, т. 3 </w:t>
      </w:r>
      <w:r w:rsidRPr="002871DA">
        <w:rPr>
          <w:rFonts w:ascii="Times New Roman" w:hAnsi="Times New Roman" w:cs="Times New Roman"/>
          <w:color w:val="000000"/>
          <w:sz w:val="24"/>
          <w:szCs w:val="24"/>
          <w:lang w:val="en-US"/>
        </w:rPr>
        <w:t>-</w:t>
      </w:r>
      <w:r w:rsidRPr="002871DA">
        <w:rPr>
          <w:rFonts w:ascii="Times New Roman" w:hAnsi="Times New Roman" w:cs="Times New Roman"/>
          <w:color w:val="000000"/>
          <w:sz w:val="24"/>
          <w:szCs w:val="24"/>
        </w:rPr>
        <w:t xml:space="preserve"> 5 от Закона за обществените поръчки - Образец № 4;</w:t>
      </w:r>
    </w:p>
    <w:p w:rsidR="00B90185" w:rsidRPr="002871DA" w:rsidRDefault="00B90185" w:rsidP="00611F21">
      <w:pPr>
        <w:pStyle w:val="NoSpacing"/>
        <w:jc w:val="both"/>
        <w:rPr>
          <w:rFonts w:ascii="Times New Roman" w:hAnsi="Times New Roman" w:cs="Times New Roman"/>
          <w:sz w:val="24"/>
          <w:szCs w:val="24"/>
        </w:rPr>
      </w:pPr>
      <w:bookmarkStart w:id="1" w:name="bookmark9"/>
      <w:r w:rsidRPr="002871DA">
        <w:rPr>
          <w:rFonts w:ascii="Times New Roman" w:hAnsi="Times New Roman" w:cs="Times New Roman"/>
          <w:sz w:val="24"/>
          <w:szCs w:val="24"/>
        </w:rPr>
        <w:t xml:space="preserve">5. Техническо предложение за изпълнение на поръчката - </w:t>
      </w:r>
      <w:r w:rsidRPr="002871DA">
        <w:rPr>
          <w:rFonts w:ascii="Times New Roman" w:hAnsi="Times New Roman" w:cs="Times New Roman"/>
          <w:color w:val="000000"/>
          <w:sz w:val="24"/>
          <w:szCs w:val="24"/>
        </w:rPr>
        <w:t>Образец № 2;</w:t>
      </w:r>
    </w:p>
    <w:p w:rsidR="00B90185" w:rsidRPr="002871DA" w:rsidRDefault="00B90185" w:rsidP="00611F21">
      <w:pPr>
        <w:pStyle w:val="NoSpacing"/>
        <w:jc w:val="both"/>
        <w:rPr>
          <w:rFonts w:ascii="Times New Roman" w:hAnsi="Times New Roman" w:cs="Times New Roman"/>
          <w:sz w:val="24"/>
          <w:szCs w:val="24"/>
        </w:rPr>
      </w:pPr>
      <w:r w:rsidRPr="002871DA">
        <w:rPr>
          <w:rFonts w:ascii="Times New Roman" w:hAnsi="Times New Roman" w:cs="Times New Roman"/>
          <w:sz w:val="24"/>
          <w:szCs w:val="24"/>
        </w:rPr>
        <w:t xml:space="preserve">6. Декларация за съгласие с клаузите на приложения проект на договор - </w:t>
      </w:r>
      <w:r w:rsidRPr="002871DA">
        <w:rPr>
          <w:rFonts w:ascii="Times New Roman" w:hAnsi="Times New Roman" w:cs="Times New Roman"/>
          <w:color w:val="000000"/>
          <w:sz w:val="24"/>
          <w:szCs w:val="24"/>
        </w:rPr>
        <w:t>Образец №7 ;</w:t>
      </w:r>
    </w:p>
    <w:p w:rsidR="00B90185" w:rsidRPr="002871DA" w:rsidRDefault="00B90185" w:rsidP="00611F21">
      <w:pPr>
        <w:spacing w:after="0" w:line="240" w:lineRule="auto"/>
        <w:jc w:val="both"/>
        <w:rPr>
          <w:rFonts w:ascii="Times New Roman" w:hAnsi="Times New Roman" w:cs="Times New Roman"/>
          <w:sz w:val="24"/>
          <w:szCs w:val="24"/>
        </w:rPr>
      </w:pPr>
      <w:r w:rsidRPr="002871DA">
        <w:rPr>
          <w:rFonts w:ascii="Times New Roman" w:hAnsi="Times New Roman" w:cs="Times New Roman"/>
          <w:sz w:val="24"/>
          <w:szCs w:val="24"/>
        </w:rPr>
        <w:lastRenderedPageBreak/>
        <w:t>7.</w:t>
      </w:r>
      <w:r w:rsidRPr="002871DA">
        <w:rPr>
          <w:rFonts w:ascii="Times New Roman" w:hAnsi="Times New Roman" w:cs="Times New Roman"/>
          <w:color w:val="000000"/>
          <w:sz w:val="24"/>
          <w:szCs w:val="24"/>
        </w:rPr>
        <w:t xml:space="preserve"> Декларация по чл. 3, т. 8 от </w:t>
      </w:r>
      <w:r w:rsidRPr="002871DA">
        <w:rPr>
          <w:rFonts w:ascii="Times New Roman" w:hAnsi="Times New Roman" w:cs="Times New Roman"/>
          <w:sz w:val="24"/>
          <w:szCs w:val="24"/>
        </w:rPr>
        <w:t xml:space="preserve">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Pr="002871DA">
        <w:rPr>
          <w:rFonts w:ascii="Times New Roman" w:hAnsi="Times New Roman" w:cs="Times New Roman"/>
          <w:sz w:val="24"/>
          <w:szCs w:val="24"/>
          <w:lang w:val="en-US"/>
        </w:rPr>
        <w:t xml:space="preserve">- </w:t>
      </w:r>
      <w:r w:rsidRPr="002871DA">
        <w:rPr>
          <w:rFonts w:ascii="Times New Roman" w:hAnsi="Times New Roman" w:cs="Times New Roman"/>
          <w:sz w:val="24"/>
          <w:szCs w:val="24"/>
        </w:rPr>
        <w:t>Образец № 5;</w:t>
      </w:r>
    </w:p>
    <w:p w:rsidR="00B90185" w:rsidRPr="002871DA" w:rsidRDefault="00B90185" w:rsidP="00611F21">
      <w:pPr>
        <w:spacing w:after="0" w:line="240" w:lineRule="auto"/>
        <w:jc w:val="both"/>
        <w:rPr>
          <w:rFonts w:ascii="Times New Roman" w:hAnsi="Times New Roman" w:cs="Times New Roman"/>
          <w:sz w:val="24"/>
          <w:szCs w:val="24"/>
        </w:rPr>
      </w:pPr>
      <w:r w:rsidRPr="002871DA">
        <w:rPr>
          <w:rFonts w:ascii="Times New Roman" w:hAnsi="Times New Roman" w:cs="Times New Roman"/>
          <w:color w:val="000000"/>
          <w:sz w:val="24"/>
          <w:szCs w:val="24"/>
        </w:rPr>
        <w:t xml:space="preserve">8. Декларация по чл. 4 от </w:t>
      </w:r>
      <w:r w:rsidRPr="002871DA">
        <w:rPr>
          <w:rFonts w:ascii="Times New Roman" w:hAnsi="Times New Roman" w:cs="Times New Roman"/>
          <w:sz w:val="24"/>
          <w:szCs w:val="24"/>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2871DA">
        <w:rPr>
          <w:rFonts w:ascii="Times New Roman" w:hAnsi="Times New Roman" w:cs="Times New Roman"/>
          <w:sz w:val="24"/>
          <w:szCs w:val="24"/>
          <w:lang w:val="en-US"/>
        </w:rPr>
        <w:t xml:space="preserve"> - </w:t>
      </w:r>
      <w:r w:rsidRPr="002871DA">
        <w:rPr>
          <w:rFonts w:ascii="Times New Roman" w:hAnsi="Times New Roman" w:cs="Times New Roman"/>
          <w:sz w:val="24"/>
          <w:szCs w:val="24"/>
        </w:rPr>
        <w:t>Образец № 6;</w:t>
      </w:r>
    </w:p>
    <w:p w:rsidR="00B90185" w:rsidRPr="002871DA" w:rsidRDefault="00B90185" w:rsidP="00731BE1">
      <w:pPr>
        <w:spacing w:after="0"/>
        <w:jc w:val="both"/>
        <w:rPr>
          <w:rFonts w:ascii="Times New Roman" w:hAnsi="Times New Roman" w:cs="Times New Roman"/>
          <w:sz w:val="24"/>
          <w:szCs w:val="24"/>
        </w:rPr>
      </w:pPr>
      <w:r w:rsidRPr="002871DA">
        <w:rPr>
          <w:rFonts w:ascii="Times New Roman" w:hAnsi="Times New Roman" w:cs="Times New Roman"/>
          <w:color w:val="000000"/>
          <w:sz w:val="24"/>
          <w:szCs w:val="24"/>
        </w:rPr>
        <w:t>9.</w:t>
      </w:r>
      <w:r w:rsidRPr="002871DA">
        <w:rPr>
          <w:rFonts w:ascii="Times New Roman" w:hAnsi="Times New Roman" w:cs="Times New Roman"/>
          <w:color w:val="000000"/>
          <w:sz w:val="24"/>
          <w:szCs w:val="24"/>
          <w:lang w:val="en-US"/>
        </w:rPr>
        <w:t xml:space="preserve"> </w:t>
      </w:r>
      <w:r w:rsidRPr="002871DA">
        <w:rPr>
          <w:rFonts w:ascii="Times New Roman" w:hAnsi="Times New Roman" w:cs="Times New Roman"/>
          <w:sz w:val="24"/>
          <w:szCs w:val="24"/>
        </w:rPr>
        <w:t>Декларация по чл. 101, ал. 9 и ал. 11 от Закона за обществените поръчки - Образец № 10;</w:t>
      </w:r>
    </w:p>
    <w:p w:rsidR="00B90185" w:rsidRPr="002871DA" w:rsidRDefault="00B90185" w:rsidP="00A425A6">
      <w:pPr>
        <w:spacing w:after="0"/>
        <w:jc w:val="both"/>
        <w:rPr>
          <w:rFonts w:ascii="Times New Roman" w:hAnsi="Times New Roman" w:cs="Times New Roman"/>
          <w:sz w:val="24"/>
          <w:szCs w:val="24"/>
        </w:rPr>
      </w:pPr>
      <w:r w:rsidRPr="002871DA">
        <w:rPr>
          <w:rFonts w:ascii="Times New Roman" w:hAnsi="Times New Roman" w:cs="Times New Roman"/>
          <w:sz w:val="24"/>
          <w:szCs w:val="24"/>
        </w:rPr>
        <w:t>10. Декларация по чл. 101, ал. 10 от Закона за обществените поръчки - Образец № 11;</w:t>
      </w:r>
    </w:p>
    <w:p w:rsidR="00B90185" w:rsidRPr="002871DA" w:rsidRDefault="00B90185" w:rsidP="00A425A6">
      <w:pPr>
        <w:spacing w:after="0"/>
        <w:jc w:val="both"/>
        <w:rPr>
          <w:rFonts w:ascii="Times New Roman" w:hAnsi="Times New Roman" w:cs="Times New Roman"/>
          <w:sz w:val="24"/>
          <w:szCs w:val="24"/>
        </w:rPr>
      </w:pPr>
      <w:r w:rsidRPr="002871DA">
        <w:rPr>
          <w:rFonts w:ascii="Times New Roman" w:hAnsi="Times New Roman" w:cs="Times New Roman"/>
          <w:sz w:val="24"/>
          <w:szCs w:val="24"/>
        </w:rPr>
        <w:t>11. Декларация по чл. 102 от Закона за обществените поръчки - Образец № 12;</w:t>
      </w:r>
    </w:p>
    <w:p w:rsidR="00B90185" w:rsidRPr="002871DA" w:rsidRDefault="00B90185" w:rsidP="00A425A6">
      <w:pPr>
        <w:spacing w:after="0"/>
        <w:jc w:val="both"/>
        <w:rPr>
          <w:rFonts w:ascii="Times New Roman" w:hAnsi="Times New Roman" w:cs="Times New Roman"/>
          <w:sz w:val="24"/>
          <w:szCs w:val="24"/>
        </w:rPr>
      </w:pPr>
      <w:r w:rsidRPr="002871DA">
        <w:rPr>
          <w:rFonts w:ascii="Times New Roman" w:hAnsi="Times New Roman" w:cs="Times New Roman"/>
          <w:sz w:val="24"/>
          <w:szCs w:val="24"/>
        </w:rPr>
        <w:t xml:space="preserve">12. Декларация за търговските обекти за храни и хранителни продукти, в които се осигурява използването на ваучерите за храна - Образец № 13, която се представя и на електронен носител, съдържащ описа на обектите във формат </w:t>
      </w:r>
      <w:r w:rsidRPr="002871DA">
        <w:rPr>
          <w:rFonts w:ascii="Times New Roman" w:hAnsi="Times New Roman" w:cs="Times New Roman"/>
          <w:sz w:val="24"/>
          <w:szCs w:val="24"/>
          <w:lang w:val="en-US"/>
        </w:rPr>
        <w:t>“excel”</w:t>
      </w:r>
      <w:r w:rsidRPr="002871DA">
        <w:rPr>
          <w:rFonts w:ascii="Times New Roman" w:hAnsi="Times New Roman" w:cs="Times New Roman"/>
          <w:sz w:val="24"/>
          <w:szCs w:val="24"/>
        </w:rPr>
        <w:t>;</w:t>
      </w:r>
    </w:p>
    <w:p w:rsidR="00B90185" w:rsidRPr="002871DA" w:rsidRDefault="00B90185" w:rsidP="00A425A6">
      <w:pPr>
        <w:spacing w:after="0"/>
        <w:jc w:val="both"/>
        <w:rPr>
          <w:rFonts w:ascii="Times New Roman" w:hAnsi="Times New Roman" w:cs="Times New Roman"/>
          <w:sz w:val="24"/>
          <w:szCs w:val="24"/>
        </w:rPr>
      </w:pPr>
      <w:r w:rsidRPr="002871DA">
        <w:rPr>
          <w:rFonts w:ascii="Times New Roman" w:hAnsi="Times New Roman" w:cs="Times New Roman"/>
          <w:sz w:val="24"/>
          <w:szCs w:val="24"/>
        </w:rPr>
        <w:t>13. Декларация за съгласие за участие като подизпълнител - Образец № 14 /в случаите, когато е приложимо/;</w:t>
      </w:r>
    </w:p>
    <w:p w:rsidR="00B90185" w:rsidRPr="002871DA" w:rsidRDefault="00B90185" w:rsidP="00A425A6">
      <w:pPr>
        <w:pStyle w:val="NoSpacing"/>
        <w:jc w:val="both"/>
        <w:rPr>
          <w:rFonts w:ascii="Times New Roman" w:hAnsi="Times New Roman" w:cs="Times New Roman"/>
          <w:sz w:val="24"/>
          <w:szCs w:val="24"/>
        </w:rPr>
      </w:pPr>
      <w:r w:rsidRPr="002871DA">
        <w:rPr>
          <w:rFonts w:ascii="Times New Roman" w:hAnsi="Times New Roman" w:cs="Times New Roman"/>
          <w:sz w:val="24"/>
          <w:szCs w:val="24"/>
        </w:rPr>
        <w:t>14. Друга информация и/или документи:</w:t>
      </w:r>
    </w:p>
    <w:p w:rsidR="00B90185" w:rsidRPr="002871DA" w:rsidRDefault="00B90185" w:rsidP="00D334CB">
      <w:pPr>
        <w:tabs>
          <w:tab w:val="left" w:pos="1276"/>
        </w:tabs>
        <w:spacing w:after="0" w:line="240" w:lineRule="auto"/>
        <w:jc w:val="both"/>
        <w:rPr>
          <w:rFonts w:ascii="Times New Roman" w:hAnsi="Times New Roman" w:cs="Times New Roman"/>
          <w:sz w:val="24"/>
          <w:szCs w:val="24"/>
        </w:rPr>
      </w:pPr>
      <w:r w:rsidRPr="002871DA">
        <w:rPr>
          <w:rFonts w:ascii="Times New Roman" w:hAnsi="Times New Roman" w:cs="Times New Roman"/>
          <w:color w:val="000000"/>
          <w:sz w:val="24"/>
          <w:szCs w:val="24"/>
          <w:lang w:eastAsia="bg-BG"/>
        </w:rPr>
        <w:t>14.1.</w:t>
      </w:r>
      <w:r w:rsidRPr="002871DA">
        <w:rPr>
          <w:rFonts w:ascii="Times New Roman" w:hAnsi="Times New Roman" w:cs="Times New Roman"/>
          <w:color w:val="000000"/>
          <w:sz w:val="24"/>
          <w:szCs w:val="24"/>
          <w:lang w:val="en-US" w:eastAsia="bg-BG"/>
        </w:rPr>
        <w:t xml:space="preserve"> </w:t>
      </w:r>
      <w:r w:rsidRPr="002871DA">
        <w:rPr>
          <w:rFonts w:ascii="Times New Roman" w:hAnsi="Times New Roman" w:cs="Times New Roman"/>
          <w:color w:val="000000"/>
          <w:sz w:val="24"/>
          <w:szCs w:val="24"/>
          <w:lang w:eastAsia="bg-BG"/>
        </w:rPr>
        <w:t>Д</w:t>
      </w:r>
      <w:proofErr w:type="spellStart"/>
      <w:r w:rsidRPr="002871DA">
        <w:rPr>
          <w:rFonts w:ascii="Times New Roman" w:hAnsi="Times New Roman" w:cs="Times New Roman"/>
          <w:color w:val="000000"/>
          <w:sz w:val="24"/>
          <w:szCs w:val="24"/>
          <w:lang w:val="en-US" w:eastAsia="bg-BG"/>
        </w:rPr>
        <w:t>оказателства</w:t>
      </w:r>
      <w:proofErr w:type="spellEnd"/>
      <w:r w:rsidRPr="002871DA">
        <w:rPr>
          <w:rFonts w:ascii="Times New Roman" w:hAnsi="Times New Roman" w:cs="Times New Roman"/>
          <w:color w:val="000000"/>
          <w:sz w:val="24"/>
          <w:szCs w:val="24"/>
          <w:lang w:val="en-US" w:eastAsia="bg-BG"/>
        </w:rPr>
        <w:t xml:space="preserve"> </w:t>
      </w:r>
      <w:proofErr w:type="spellStart"/>
      <w:r w:rsidRPr="002871DA">
        <w:rPr>
          <w:rFonts w:ascii="Times New Roman" w:hAnsi="Times New Roman" w:cs="Times New Roman"/>
          <w:color w:val="000000"/>
          <w:sz w:val="24"/>
          <w:szCs w:val="24"/>
          <w:lang w:val="en-US" w:eastAsia="bg-BG"/>
        </w:rPr>
        <w:t>за</w:t>
      </w:r>
      <w:proofErr w:type="spellEnd"/>
      <w:r w:rsidRPr="002871DA">
        <w:rPr>
          <w:rFonts w:ascii="Times New Roman" w:hAnsi="Times New Roman" w:cs="Times New Roman"/>
          <w:color w:val="000000"/>
          <w:sz w:val="24"/>
          <w:szCs w:val="24"/>
          <w:lang w:val="en-US" w:eastAsia="bg-BG"/>
        </w:rPr>
        <w:t xml:space="preserve"> </w:t>
      </w:r>
      <w:r w:rsidRPr="002871DA">
        <w:rPr>
          <w:rFonts w:ascii="Times New Roman" w:hAnsi="Times New Roman" w:cs="Times New Roman"/>
          <w:color w:val="000000"/>
          <w:sz w:val="24"/>
          <w:szCs w:val="24"/>
          <w:lang w:eastAsia="bg-BG"/>
        </w:rPr>
        <w:t>извършени доставки, под формата</w:t>
      </w:r>
      <w:r w:rsidRPr="002871DA">
        <w:rPr>
          <w:rFonts w:ascii="Times New Roman" w:hAnsi="Times New Roman" w:cs="Times New Roman"/>
          <w:color w:val="000000"/>
          <w:sz w:val="24"/>
          <w:szCs w:val="24"/>
          <w:lang w:val="en-US" w:eastAsia="bg-BG"/>
        </w:rPr>
        <w:t xml:space="preserve"> </w:t>
      </w:r>
      <w:proofErr w:type="spellStart"/>
      <w:r w:rsidRPr="002871DA">
        <w:rPr>
          <w:rFonts w:ascii="Times New Roman" w:hAnsi="Times New Roman" w:cs="Times New Roman"/>
          <w:color w:val="000000"/>
          <w:sz w:val="24"/>
          <w:szCs w:val="24"/>
          <w:lang w:val="en-US" w:eastAsia="bg-BG"/>
        </w:rPr>
        <w:t>на</w:t>
      </w:r>
      <w:proofErr w:type="spellEnd"/>
      <w:r w:rsidRPr="002871DA">
        <w:rPr>
          <w:rFonts w:ascii="Times New Roman" w:hAnsi="Times New Roman" w:cs="Times New Roman"/>
          <w:color w:val="000000"/>
          <w:sz w:val="24"/>
          <w:szCs w:val="24"/>
          <w:lang w:val="en-US" w:eastAsia="bg-BG"/>
        </w:rPr>
        <w:t xml:space="preserve"> </w:t>
      </w:r>
      <w:proofErr w:type="spellStart"/>
      <w:r w:rsidRPr="002871DA">
        <w:rPr>
          <w:rFonts w:ascii="Times New Roman" w:hAnsi="Times New Roman" w:cs="Times New Roman"/>
          <w:color w:val="000000"/>
          <w:sz w:val="24"/>
          <w:szCs w:val="24"/>
          <w:lang w:val="en-US" w:eastAsia="bg-BG"/>
        </w:rPr>
        <w:t>списъ</w:t>
      </w:r>
      <w:proofErr w:type="spellEnd"/>
      <w:r w:rsidRPr="002871DA">
        <w:rPr>
          <w:rFonts w:ascii="Times New Roman" w:hAnsi="Times New Roman" w:cs="Times New Roman"/>
          <w:color w:val="000000"/>
          <w:sz w:val="24"/>
          <w:szCs w:val="24"/>
          <w:lang w:eastAsia="bg-BG"/>
        </w:rPr>
        <w:t>к на доставките, идентични или сходни с предмета на поръчката - Образец №</w:t>
      </w:r>
      <w:r w:rsidRPr="002871DA">
        <w:rPr>
          <w:rFonts w:ascii="Times New Roman" w:hAnsi="Times New Roman" w:cs="Times New Roman"/>
          <w:color w:val="000000"/>
          <w:sz w:val="24"/>
          <w:szCs w:val="24"/>
          <w:lang w:val="en-US" w:eastAsia="bg-BG"/>
        </w:rPr>
        <w:t xml:space="preserve"> </w:t>
      </w:r>
      <w:r w:rsidRPr="002871DA">
        <w:rPr>
          <w:rFonts w:ascii="Times New Roman" w:hAnsi="Times New Roman" w:cs="Times New Roman"/>
          <w:color w:val="000000"/>
          <w:sz w:val="24"/>
          <w:szCs w:val="24"/>
          <w:lang w:eastAsia="bg-BG"/>
        </w:rPr>
        <w:t>8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r w:rsidRPr="002871DA">
        <w:rPr>
          <w:rFonts w:ascii="Times New Roman" w:hAnsi="Times New Roman" w:cs="Times New Roman"/>
          <w:sz w:val="24"/>
          <w:szCs w:val="24"/>
        </w:rPr>
        <w:t>,</w:t>
      </w:r>
      <w:r w:rsidRPr="002871DA">
        <w:rPr>
          <w:rFonts w:ascii="Times New Roman" w:hAnsi="Times New Roman" w:cs="Times New Roman"/>
          <w:spacing w:val="9"/>
          <w:sz w:val="24"/>
          <w:szCs w:val="24"/>
        </w:rPr>
        <w:t xml:space="preserve"> </w:t>
      </w:r>
      <w:r w:rsidRPr="002871DA">
        <w:rPr>
          <w:rFonts w:ascii="Times New Roman" w:hAnsi="Times New Roman" w:cs="Times New Roman"/>
          <w:sz w:val="24"/>
          <w:szCs w:val="24"/>
        </w:rPr>
        <w:t>или</w:t>
      </w:r>
      <w:r w:rsidRPr="002871DA">
        <w:rPr>
          <w:rFonts w:ascii="Times New Roman" w:hAnsi="Times New Roman" w:cs="Times New Roman"/>
          <w:spacing w:val="9"/>
          <w:sz w:val="24"/>
          <w:szCs w:val="24"/>
        </w:rPr>
        <w:t xml:space="preserve"> </w:t>
      </w:r>
      <w:r w:rsidRPr="002871DA">
        <w:rPr>
          <w:rFonts w:ascii="Times New Roman" w:hAnsi="Times New Roman" w:cs="Times New Roman"/>
          <w:sz w:val="24"/>
          <w:szCs w:val="24"/>
        </w:rPr>
        <w:t>по</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оч</w:t>
      </w:r>
      <w:r w:rsidRPr="002871DA">
        <w:rPr>
          <w:rFonts w:ascii="Times New Roman" w:hAnsi="Times New Roman" w:cs="Times New Roman"/>
          <w:spacing w:val="-1"/>
          <w:sz w:val="24"/>
          <w:szCs w:val="24"/>
        </w:rPr>
        <w:t>в</w:t>
      </w:r>
      <w:r w:rsidRPr="002871DA">
        <w:rPr>
          <w:rFonts w:ascii="Times New Roman" w:hAnsi="Times New Roman" w:cs="Times New Roman"/>
          <w:sz w:val="24"/>
          <w:szCs w:val="24"/>
        </w:rPr>
        <w:t>ане</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на</w:t>
      </w:r>
      <w:r w:rsidRPr="002871DA">
        <w:rPr>
          <w:rFonts w:ascii="Times New Roman" w:hAnsi="Times New Roman" w:cs="Times New Roman"/>
          <w:spacing w:val="9"/>
          <w:sz w:val="24"/>
          <w:szCs w:val="24"/>
        </w:rPr>
        <w:t xml:space="preserve"> </w:t>
      </w:r>
      <w:r w:rsidRPr="002871DA">
        <w:rPr>
          <w:rFonts w:ascii="Times New Roman" w:hAnsi="Times New Roman" w:cs="Times New Roman"/>
          <w:sz w:val="24"/>
          <w:szCs w:val="24"/>
        </w:rPr>
        <w:t>п</w:t>
      </w:r>
      <w:r w:rsidRPr="002871DA">
        <w:rPr>
          <w:rFonts w:ascii="Times New Roman" w:hAnsi="Times New Roman" w:cs="Times New Roman"/>
          <w:spacing w:val="-1"/>
          <w:sz w:val="24"/>
          <w:szCs w:val="24"/>
        </w:rPr>
        <w:t>уб</w:t>
      </w:r>
      <w:r w:rsidRPr="002871DA">
        <w:rPr>
          <w:rFonts w:ascii="Times New Roman" w:hAnsi="Times New Roman" w:cs="Times New Roman"/>
          <w:sz w:val="24"/>
          <w:szCs w:val="24"/>
        </w:rPr>
        <w:t>лич</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н</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р</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ги</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тър, в</w:t>
      </w:r>
      <w:r w:rsidRPr="002871DA">
        <w:rPr>
          <w:rFonts w:ascii="Times New Roman" w:hAnsi="Times New Roman" w:cs="Times New Roman"/>
          <w:spacing w:val="-1"/>
          <w:sz w:val="24"/>
          <w:szCs w:val="24"/>
        </w:rPr>
        <w:t xml:space="preserve"> </w:t>
      </w:r>
      <w:r w:rsidRPr="002871DA">
        <w:rPr>
          <w:rFonts w:ascii="Times New Roman" w:hAnsi="Times New Roman" w:cs="Times New Roman"/>
          <w:sz w:val="24"/>
          <w:szCs w:val="24"/>
        </w:rPr>
        <w:t>който е</w:t>
      </w:r>
      <w:r w:rsidRPr="002871DA">
        <w:rPr>
          <w:rFonts w:ascii="Times New Roman" w:hAnsi="Times New Roman" w:cs="Times New Roman"/>
          <w:spacing w:val="-1"/>
          <w:sz w:val="24"/>
          <w:szCs w:val="24"/>
        </w:rPr>
        <w:t xml:space="preserve"> </w:t>
      </w:r>
      <w:r w:rsidRPr="002871DA">
        <w:rPr>
          <w:rFonts w:ascii="Times New Roman" w:hAnsi="Times New Roman" w:cs="Times New Roman"/>
          <w:sz w:val="24"/>
          <w:szCs w:val="24"/>
        </w:rPr>
        <w:t>п</w:t>
      </w:r>
      <w:r w:rsidRPr="002871DA">
        <w:rPr>
          <w:rFonts w:ascii="Times New Roman" w:hAnsi="Times New Roman" w:cs="Times New Roman"/>
          <w:spacing w:val="1"/>
          <w:sz w:val="24"/>
          <w:szCs w:val="24"/>
        </w:rPr>
        <w:t>у</w:t>
      </w:r>
      <w:r w:rsidRPr="002871DA">
        <w:rPr>
          <w:rFonts w:ascii="Times New Roman" w:hAnsi="Times New Roman" w:cs="Times New Roman"/>
          <w:spacing w:val="-1"/>
          <w:sz w:val="24"/>
          <w:szCs w:val="24"/>
        </w:rPr>
        <w:t>б</w:t>
      </w:r>
      <w:r w:rsidRPr="002871DA">
        <w:rPr>
          <w:rFonts w:ascii="Times New Roman" w:hAnsi="Times New Roman" w:cs="Times New Roman"/>
          <w:sz w:val="24"/>
          <w:szCs w:val="24"/>
        </w:rPr>
        <w:t>лику</w:t>
      </w:r>
      <w:r w:rsidRPr="002871DA">
        <w:rPr>
          <w:rFonts w:ascii="Times New Roman" w:hAnsi="Times New Roman" w:cs="Times New Roman"/>
          <w:spacing w:val="-2"/>
          <w:sz w:val="24"/>
          <w:szCs w:val="24"/>
        </w:rPr>
        <w:t>в</w:t>
      </w:r>
      <w:r w:rsidRPr="002871DA">
        <w:rPr>
          <w:rFonts w:ascii="Times New Roman" w:hAnsi="Times New Roman" w:cs="Times New Roman"/>
          <w:sz w:val="24"/>
          <w:szCs w:val="24"/>
        </w:rPr>
        <w:t>ана информация</w:t>
      </w:r>
      <w:r w:rsidRPr="002871DA">
        <w:rPr>
          <w:rFonts w:ascii="Times New Roman" w:hAnsi="Times New Roman" w:cs="Times New Roman"/>
          <w:spacing w:val="-1"/>
          <w:sz w:val="24"/>
          <w:szCs w:val="24"/>
        </w:rPr>
        <w:t xml:space="preserve"> </w:t>
      </w:r>
      <w:r w:rsidRPr="002871DA">
        <w:rPr>
          <w:rFonts w:ascii="Times New Roman" w:hAnsi="Times New Roman" w:cs="Times New Roman"/>
          <w:sz w:val="24"/>
          <w:szCs w:val="24"/>
        </w:rPr>
        <w:t xml:space="preserve">за </w:t>
      </w:r>
      <w:r w:rsidRPr="002871DA">
        <w:rPr>
          <w:rFonts w:ascii="Times New Roman" w:hAnsi="Times New Roman" w:cs="Times New Roman"/>
          <w:spacing w:val="-1"/>
          <w:sz w:val="24"/>
          <w:szCs w:val="24"/>
        </w:rPr>
        <w:t>ус</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у</w:t>
      </w:r>
      <w:r w:rsidRPr="002871DA">
        <w:rPr>
          <w:rFonts w:ascii="Times New Roman" w:hAnsi="Times New Roman" w:cs="Times New Roman"/>
          <w:sz w:val="24"/>
          <w:szCs w:val="24"/>
        </w:rPr>
        <w:t>гат</w:t>
      </w:r>
      <w:r w:rsidRPr="002871DA">
        <w:rPr>
          <w:rFonts w:ascii="Times New Roman" w:hAnsi="Times New Roman" w:cs="Times New Roman"/>
          <w:spacing w:val="2"/>
          <w:sz w:val="24"/>
          <w:szCs w:val="24"/>
        </w:rPr>
        <w:t>а</w:t>
      </w:r>
      <w:r w:rsidRPr="002871DA">
        <w:rPr>
          <w:rFonts w:ascii="Times New Roman" w:hAnsi="Times New Roman" w:cs="Times New Roman"/>
          <w:sz w:val="24"/>
          <w:szCs w:val="24"/>
        </w:rPr>
        <w:t>.</w:t>
      </w:r>
    </w:p>
    <w:bookmarkEnd w:id="1"/>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sz w:val="24"/>
          <w:szCs w:val="24"/>
        </w:rPr>
        <w:t>15</w:t>
      </w:r>
      <w:r w:rsidRPr="002871DA">
        <w:rPr>
          <w:rFonts w:ascii="Times New Roman" w:hAnsi="Times New Roman" w:cs="Times New Roman"/>
          <w:b/>
          <w:bCs/>
          <w:sz w:val="24"/>
          <w:szCs w:val="24"/>
        </w:rPr>
        <w:t>.</w:t>
      </w:r>
      <w:r w:rsidRPr="002871DA">
        <w:rPr>
          <w:rFonts w:ascii="Times New Roman" w:hAnsi="Times New Roman" w:cs="Times New Roman"/>
          <w:sz w:val="24"/>
          <w:szCs w:val="24"/>
        </w:rPr>
        <w:t xml:space="preserve"> Декларация за срока на валидност на офертата - </w:t>
      </w:r>
      <w:r w:rsidRPr="002871DA">
        <w:rPr>
          <w:rFonts w:ascii="Times New Roman" w:hAnsi="Times New Roman" w:cs="Times New Roman"/>
          <w:color w:val="000000"/>
          <w:sz w:val="24"/>
          <w:szCs w:val="24"/>
        </w:rPr>
        <w:t>Образец № 9;</w:t>
      </w:r>
    </w:p>
    <w:p w:rsidR="00B90185" w:rsidRPr="002871DA" w:rsidRDefault="00B90185" w:rsidP="00611F21">
      <w:pPr>
        <w:autoSpaceDE w:val="0"/>
        <w:autoSpaceDN w:val="0"/>
        <w:adjustRightInd w:val="0"/>
        <w:spacing w:after="0" w:line="240" w:lineRule="auto"/>
        <w:ind w:right="136"/>
        <w:jc w:val="both"/>
        <w:rPr>
          <w:rFonts w:ascii="Times New Roman" w:hAnsi="Times New Roman" w:cs="Times New Roman"/>
          <w:sz w:val="24"/>
          <w:szCs w:val="24"/>
        </w:rPr>
      </w:pPr>
      <w:r w:rsidRPr="002871DA">
        <w:rPr>
          <w:rFonts w:ascii="Times New Roman" w:hAnsi="Times New Roman" w:cs="Times New Roman"/>
          <w:sz w:val="24"/>
          <w:szCs w:val="24"/>
        </w:rPr>
        <w:t>16. Ценово предложение – Образец № 16.</w:t>
      </w:r>
    </w:p>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 </w:t>
      </w:r>
    </w:p>
    <w:p w:rsidR="00B90185" w:rsidRPr="002871DA" w:rsidRDefault="00B90185" w:rsidP="00E4732B">
      <w:pPr>
        <w:pStyle w:val="NoSpacing"/>
        <w:ind w:firstLine="720"/>
        <w:jc w:val="both"/>
        <w:rPr>
          <w:rFonts w:ascii="Times New Roman" w:hAnsi="Times New Roman" w:cs="Times New Roman"/>
          <w:b/>
          <w:bCs/>
          <w:color w:val="000000"/>
          <w:sz w:val="24"/>
          <w:szCs w:val="24"/>
        </w:rPr>
      </w:pPr>
      <w:r w:rsidRPr="002871DA">
        <w:rPr>
          <w:rFonts w:ascii="Times New Roman" w:hAnsi="Times New Roman" w:cs="Times New Roman"/>
          <w:color w:val="000000"/>
          <w:sz w:val="24"/>
          <w:szCs w:val="24"/>
        </w:rPr>
        <w:t xml:space="preserve">Обявата се  публикува на интернет - страницата на Възложителя, в профила на купувача. В посочения от Възложителя срок, Участникът следва да представи оферта. </w:t>
      </w:r>
    </w:p>
    <w:p w:rsidR="00B90185" w:rsidRPr="002871DA" w:rsidRDefault="00B90185" w:rsidP="00611F21">
      <w:pPr>
        <w:pStyle w:val="NoSpacing"/>
        <w:jc w:val="both"/>
        <w:rPr>
          <w:rFonts w:ascii="Times New Roman" w:hAnsi="Times New Roman" w:cs="Times New Roman"/>
          <w:sz w:val="24"/>
          <w:szCs w:val="24"/>
        </w:rPr>
      </w:pPr>
      <w:r w:rsidRPr="002871DA">
        <w:rPr>
          <w:rFonts w:ascii="Times New Roman" w:hAnsi="Times New Roman" w:cs="Times New Roman"/>
          <w:sz w:val="24"/>
          <w:szCs w:val="24"/>
        </w:rPr>
        <w:t xml:space="preserve">        Офертите се подават в отдел „Деловодство” на „МБАЛ – Асеновград” ЕООД на адрес: гр.  Асеновград, ул.”Александър Стамболийски” № 28 в срока посочен в обявата.</w:t>
      </w:r>
    </w:p>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b/>
          <w:bCs/>
          <w:color w:val="000000"/>
          <w:sz w:val="24"/>
          <w:szCs w:val="24"/>
        </w:rPr>
        <w:t xml:space="preserve">         Офертите се представят от участниците лично или чрез упълномощено лице, чрез пощенска или друга куриерска услуга с препоръчана пратка с обратна разписка на посочения по-горе адрес.</w:t>
      </w:r>
      <w:r w:rsidRPr="002871DA">
        <w:rPr>
          <w:rFonts w:ascii="Times New Roman" w:hAnsi="Times New Roman" w:cs="Times New Roman"/>
          <w:color w:val="000000"/>
          <w:sz w:val="24"/>
          <w:szCs w:val="24"/>
        </w:rPr>
        <w:t xml:space="preserve"> </w:t>
      </w:r>
    </w:p>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       Офертата се представя в запечатана непрозрачна опаковка, върху която се посочват: </w:t>
      </w:r>
    </w:p>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ab/>
        <w:t>- наименованието на участника, включително участниците в обединението, когато е приложимо;</w:t>
      </w:r>
    </w:p>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ab/>
        <w:t>- адрес за кореспонденция, телефон и по възможност – факс и електронен адрес;</w:t>
      </w:r>
    </w:p>
    <w:p w:rsidR="00B90185" w:rsidRPr="002871DA" w:rsidRDefault="00B90185" w:rsidP="00611F21">
      <w:pPr>
        <w:jc w:val="both"/>
        <w:rPr>
          <w:rFonts w:ascii="Times New Roman" w:hAnsi="Times New Roman" w:cs="Times New Roman"/>
          <w:sz w:val="24"/>
          <w:szCs w:val="24"/>
        </w:rPr>
      </w:pPr>
      <w:r w:rsidRPr="002871DA">
        <w:rPr>
          <w:rFonts w:ascii="Times New Roman" w:hAnsi="Times New Roman" w:cs="Times New Roman"/>
          <w:sz w:val="24"/>
          <w:szCs w:val="24"/>
        </w:rPr>
        <w:t xml:space="preserve">      </w:t>
      </w:r>
      <w:r w:rsidRPr="002871DA">
        <w:rPr>
          <w:rFonts w:ascii="Times New Roman" w:hAnsi="Times New Roman" w:cs="Times New Roman"/>
          <w:sz w:val="24"/>
          <w:szCs w:val="24"/>
        </w:rPr>
        <w:tab/>
        <w:t>- наименованието на поръчката, за която се подават документите.</w:t>
      </w:r>
    </w:p>
    <w:p w:rsidR="00B90185" w:rsidRPr="002871DA" w:rsidRDefault="00B90185" w:rsidP="00DE0DC9">
      <w:pPr>
        <w:ind w:firstLine="708"/>
        <w:jc w:val="both"/>
        <w:rPr>
          <w:rFonts w:ascii="Times New Roman" w:hAnsi="Times New Roman" w:cs="Times New Roman"/>
          <w:sz w:val="24"/>
          <w:szCs w:val="24"/>
        </w:rPr>
      </w:pPr>
      <w:r w:rsidRPr="002871DA">
        <w:rPr>
          <w:rFonts w:ascii="Times New Roman" w:hAnsi="Times New Roman" w:cs="Times New Roman"/>
          <w:sz w:val="24"/>
          <w:szCs w:val="24"/>
        </w:rPr>
        <w:t>Изискуемите документи към офертата трябва да бъдат представени в оригинал или заверено копие от участника с думите: „Вярно с оригинала”, подпис и печат.</w:t>
      </w:r>
    </w:p>
    <w:p w:rsidR="00B90185" w:rsidRPr="002871DA" w:rsidRDefault="00B90185" w:rsidP="00611F21">
      <w:pPr>
        <w:pStyle w:val="NoSpacing"/>
        <w:ind w:firstLine="708"/>
        <w:jc w:val="both"/>
        <w:rPr>
          <w:rFonts w:ascii="Times New Roman" w:hAnsi="Times New Roman" w:cs="Times New Roman"/>
          <w:b/>
          <w:bCs/>
          <w:color w:val="000000"/>
          <w:sz w:val="24"/>
          <w:szCs w:val="24"/>
          <w:u w:val="single"/>
        </w:rPr>
      </w:pPr>
      <w:r w:rsidRPr="002871DA">
        <w:rPr>
          <w:rFonts w:ascii="Times New Roman" w:hAnsi="Times New Roman" w:cs="Times New Roman"/>
          <w:b/>
          <w:bCs/>
          <w:color w:val="000000"/>
          <w:sz w:val="24"/>
          <w:szCs w:val="24"/>
          <w:u w:val="single"/>
        </w:rPr>
        <w:t>Срокът на валидност на офертите е 60 (шестдесет) календарни  дни, считано от датата на отваряне  на офертата.</w:t>
      </w:r>
    </w:p>
    <w:p w:rsidR="00B90185" w:rsidRPr="002871DA" w:rsidRDefault="00B90185" w:rsidP="00611F21">
      <w:pPr>
        <w:pStyle w:val="NoSpacing"/>
        <w:ind w:firstLine="708"/>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Не се приемат оферти, които са представени след изтичане на крайния срок за получаване или в незапечатана опаковка или в опаковка с нарушена цялост.</w:t>
      </w:r>
    </w:p>
    <w:p w:rsidR="00B90185" w:rsidRPr="002871DA" w:rsidRDefault="00B90185" w:rsidP="00611F21">
      <w:pPr>
        <w:pStyle w:val="NoSpacing"/>
        <w:ind w:firstLine="708"/>
        <w:jc w:val="both"/>
        <w:rPr>
          <w:rFonts w:ascii="Times New Roman" w:hAnsi="Times New Roman" w:cs="Times New Roman"/>
          <w:sz w:val="24"/>
          <w:szCs w:val="24"/>
        </w:rPr>
      </w:pPr>
      <w:r w:rsidRPr="002871DA">
        <w:rPr>
          <w:rFonts w:ascii="Times New Roman" w:hAnsi="Times New Roman" w:cs="Times New Roman"/>
          <w:sz w:val="24"/>
          <w:szCs w:val="24"/>
        </w:rPr>
        <w:t>Възложителят ще удължи срока за получаване на оферти с най-малко 3 дни, ако в първоначално определения срок са получени по-малко от три оферти. След изтичането на този срок, Възложителят ще разгледа и оцени получените оферти, независимо от техния брой.</w:t>
      </w:r>
    </w:p>
    <w:p w:rsidR="00B90185" w:rsidRPr="002871DA" w:rsidRDefault="00B90185" w:rsidP="00611F21">
      <w:pPr>
        <w:tabs>
          <w:tab w:val="left" w:pos="1086"/>
        </w:tabs>
        <w:spacing w:after="0" w:line="240" w:lineRule="auto"/>
        <w:ind w:right="20"/>
        <w:jc w:val="both"/>
        <w:rPr>
          <w:rFonts w:ascii="Times New Roman" w:hAnsi="Times New Roman" w:cs="Times New Roman"/>
          <w:sz w:val="24"/>
          <w:szCs w:val="24"/>
        </w:rPr>
      </w:pPr>
      <w:r w:rsidRPr="002871DA">
        <w:rPr>
          <w:rFonts w:ascii="Times New Roman" w:hAnsi="Times New Roman" w:cs="Times New Roman"/>
          <w:sz w:val="24"/>
          <w:szCs w:val="24"/>
        </w:rPr>
        <w:lastRenderedPageBreak/>
        <w:t xml:space="preserve">           Съгласно чл. 97, ал. 3 от Правилника за прилагане на Закона за обществените поръчки комисията отваря офертите по реда на тяхното постъпване и обявява ценовите предложения. При извършване на тези действия могат да присъстват представители на участниците на датата и часа, обявени с обявата, публикувана в Агенция по обществените поръчки, в сградата на  „МБАЛ – Асеновград” ЕООД, находяща се на адрес: гр.  Асеновград, ул.”Александър Стамболийски” № 28.</w:t>
      </w:r>
    </w:p>
    <w:p w:rsidR="00B90185" w:rsidRPr="002871DA" w:rsidRDefault="00B90185" w:rsidP="00611F21">
      <w:pPr>
        <w:spacing w:after="0" w:line="240" w:lineRule="auto"/>
        <w:jc w:val="both"/>
        <w:outlineLvl w:val="0"/>
        <w:rPr>
          <w:rFonts w:ascii="Times New Roman" w:hAnsi="Times New Roman" w:cs="Times New Roman"/>
          <w:b/>
          <w:bCs/>
          <w:color w:val="000000"/>
          <w:sz w:val="24"/>
          <w:szCs w:val="24"/>
        </w:rPr>
      </w:pPr>
    </w:p>
    <w:p w:rsidR="00B90185" w:rsidRPr="002871DA" w:rsidRDefault="00B90185" w:rsidP="00D334CB">
      <w:pPr>
        <w:spacing w:after="0" w:line="240" w:lineRule="auto"/>
        <w:jc w:val="both"/>
        <w:rPr>
          <w:rFonts w:ascii="Times New Roman" w:hAnsi="Times New Roman" w:cs="Times New Roman"/>
          <w:b/>
          <w:bCs/>
          <w:sz w:val="24"/>
          <w:szCs w:val="24"/>
        </w:rPr>
      </w:pPr>
      <w:proofErr w:type="gramStart"/>
      <w:r w:rsidRPr="002871DA">
        <w:rPr>
          <w:rFonts w:ascii="Times New Roman" w:hAnsi="Times New Roman" w:cs="Times New Roman"/>
          <w:b/>
          <w:bCs/>
          <w:color w:val="000000"/>
          <w:sz w:val="24"/>
          <w:szCs w:val="24"/>
          <w:lang w:val="en-US"/>
        </w:rPr>
        <w:t>V</w:t>
      </w:r>
      <w:r w:rsidRPr="002871DA">
        <w:rPr>
          <w:rFonts w:ascii="Times New Roman" w:hAnsi="Times New Roman" w:cs="Times New Roman"/>
          <w:b/>
          <w:bCs/>
          <w:color w:val="000000"/>
          <w:sz w:val="24"/>
          <w:szCs w:val="24"/>
        </w:rPr>
        <w:t>І</w:t>
      </w:r>
      <w:r w:rsidRPr="002871DA">
        <w:rPr>
          <w:rFonts w:ascii="Times New Roman" w:hAnsi="Times New Roman" w:cs="Times New Roman"/>
          <w:b/>
          <w:bCs/>
          <w:color w:val="000000"/>
          <w:sz w:val="24"/>
          <w:szCs w:val="24"/>
          <w:lang w:val="en-US"/>
        </w:rPr>
        <w:t>I</w:t>
      </w:r>
      <w:r w:rsidRPr="002871DA">
        <w:rPr>
          <w:rFonts w:ascii="Times New Roman" w:hAnsi="Times New Roman" w:cs="Times New Roman"/>
          <w:b/>
          <w:bCs/>
          <w:color w:val="000000"/>
          <w:sz w:val="24"/>
          <w:szCs w:val="24"/>
        </w:rPr>
        <w:t>.</w:t>
      </w:r>
      <w:proofErr w:type="gramEnd"/>
      <w:r w:rsidRPr="002871DA">
        <w:rPr>
          <w:rFonts w:ascii="Times New Roman" w:hAnsi="Times New Roman" w:cs="Times New Roman"/>
          <w:b/>
          <w:bCs/>
          <w:color w:val="000000"/>
          <w:sz w:val="24"/>
          <w:szCs w:val="24"/>
        </w:rPr>
        <w:t xml:space="preserve"> КРИТЕРИЙ ЗА ОЦЕНКА НА ПРЕДЛОЖЕНИЯТА </w:t>
      </w:r>
      <w:r w:rsidRPr="002871DA">
        <w:rPr>
          <w:rFonts w:ascii="Times New Roman" w:hAnsi="Times New Roman" w:cs="Times New Roman"/>
          <w:sz w:val="24"/>
          <w:szCs w:val="24"/>
        </w:rPr>
        <w:t>в обществена поръчка, чрез събиране на оферти с обява с предмет:</w:t>
      </w:r>
      <w:r w:rsidRPr="002871DA">
        <w:rPr>
          <w:rFonts w:ascii="Times New Roman" w:hAnsi="Times New Roman" w:cs="Times New Roman"/>
          <w:color w:val="000000"/>
          <w:sz w:val="24"/>
          <w:szCs w:val="24"/>
          <w:lang w:val="en-US"/>
        </w:rPr>
        <w:t xml:space="preserve"> </w:t>
      </w:r>
      <w:r w:rsidRPr="002871DA">
        <w:rPr>
          <w:rFonts w:ascii="Times New Roman" w:hAnsi="Times New Roman" w:cs="Times New Roman"/>
          <w:sz w:val="24"/>
          <w:szCs w:val="24"/>
          <w:lang w:val="ru-RU"/>
        </w:rPr>
        <w:t>”</w:t>
      </w:r>
      <w:r w:rsidRPr="002871DA">
        <w:rPr>
          <w:rFonts w:ascii="Times New Roman" w:hAnsi="Times New Roman" w:cs="Times New Roman"/>
          <w:b/>
          <w:bCs/>
          <w:sz w:val="24"/>
          <w:szCs w:val="24"/>
        </w:rPr>
        <w:t>ОПРЕДЕЛЯНЕ НА ОПЕРАТОР ЗА ОТПЕЧАТВАНЕ, УПРАВЛЕНИЕ И ДОСТАВКА НА ВАУЧЕРИ ЗА ХРАНА НА ПЕРСОНАЛА НА „МБАЛ – АСЕНОВГРАД” ЕООД”</w:t>
      </w:r>
    </w:p>
    <w:p w:rsidR="00B90185" w:rsidRPr="002871DA" w:rsidRDefault="00B90185" w:rsidP="00DE0DC9">
      <w:pPr>
        <w:spacing w:after="0" w:line="240" w:lineRule="auto"/>
        <w:ind w:firstLine="720"/>
        <w:jc w:val="both"/>
        <w:outlineLvl w:val="0"/>
        <w:rPr>
          <w:rFonts w:ascii="Times New Roman" w:hAnsi="Times New Roman" w:cs="Times New Roman"/>
          <w:b/>
          <w:bCs/>
          <w:sz w:val="24"/>
          <w:szCs w:val="24"/>
        </w:rPr>
      </w:pPr>
      <w:r w:rsidRPr="002871DA">
        <w:rPr>
          <w:rFonts w:ascii="Times New Roman" w:hAnsi="Times New Roman" w:cs="Times New Roman"/>
          <w:b/>
          <w:bCs/>
          <w:sz w:val="24"/>
          <w:szCs w:val="24"/>
        </w:rPr>
        <w:t>І. Критерий за възлагане</w:t>
      </w:r>
    </w:p>
    <w:p w:rsidR="00B90185" w:rsidRPr="002871DA" w:rsidRDefault="00B90185" w:rsidP="00D334CB">
      <w:pPr>
        <w:spacing w:after="0" w:line="240" w:lineRule="auto"/>
        <w:jc w:val="both"/>
        <w:outlineLvl w:val="0"/>
        <w:rPr>
          <w:rFonts w:ascii="Times New Roman" w:hAnsi="Times New Roman" w:cs="Times New Roman"/>
          <w:b/>
          <w:bCs/>
          <w:sz w:val="24"/>
          <w:szCs w:val="24"/>
        </w:rPr>
      </w:pPr>
    </w:p>
    <w:p w:rsidR="00B90185" w:rsidRPr="002871DA" w:rsidRDefault="00B90185" w:rsidP="00611F21">
      <w:pPr>
        <w:spacing w:after="120"/>
        <w:ind w:right="15"/>
        <w:jc w:val="both"/>
        <w:rPr>
          <w:rFonts w:ascii="Times New Roman" w:hAnsi="Times New Roman" w:cs="Times New Roman"/>
          <w:sz w:val="24"/>
          <w:szCs w:val="24"/>
        </w:rPr>
      </w:pPr>
      <w:r w:rsidRPr="002871DA">
        <w:rPr>
          <w:rFonts w:ascii="Times New Roman" w:hAnsi="Times New Roman" w:cs="Times New Roman"/>
          <w:b/>
          <w:bCs/>
          <w:sz w:val="24"/>
          <w:szCs w:val="24"/>
        </w:rPr>
        <w:tab/>
      </w:r>
      <w:r w:rsidRPr="002871DA">
        <w:rPr>
          <w:rFonts w:ascii="Times New Roman" w:hAnsi="Times New Roman" w:cs="Times New Roman"/>
          <w:sz w:val="24"/>
          <w:szCs w:val="24"/>
        </w:rPr>
        <w:t>Офертите на участниците ще се оценяват и класират според критерия</w:t>
      </w:r>
      <w:r w:rsidRPr="002871DA">
        <w:rPr>
          <w:rFonts w:ascii="Times New Roman" w:hAnsi="Times New Roman" w:cs="Times New Roman"/>
          <w:b/>
          <w:bCs/>
          <w:sz w:val="24"/>
          <w:szCs w:val="24"/>
        </w:rPr>
        <w:t xml:space="preserve"> </w:t>
      </w:r>
      <w:r w:rsidRPr="002871DA">
        <w:rPr>
          <w:rFonts w:ascii="Times New Roman" w:hAnsi="Times New Roman" w:cs="Times New Roman"/>
          <w:sz w:val="24"/>
          <w:szCs w:val="24"/>
        </w:rPr>
        <w:t xml:space="preserve">по чл. 70, ал. 2, т. 1 от Закона за обществените поръчки - „най-ниска цена”, като под „най – ниска цена” се разбира общата прогнозна стойност за изпълнение на една месечна заявка по поръчката в % </w:t>
      </w:r>
      <w:r w:rsidRPr="002871DA">
        <w:rPr>
          <w:rFonts w:ascii="Times New Roman" w:hAnsi="Times New Roman" w:cs="Times New Roman"/>
          <w:sz w:val="24"/>
          <w:szCs w:val="24"/>
          <w:lang w:val="en-US"/>
        </w:rPr>
        <w:t>(</w:t>
      </w:r>
      <w:r w:rsidRPr="002871DA">
        <w:rPr>
          <w:rFonts w:ascii="Times New Roman" w:hAnsi="Times New Roman" w:cs="Times New Roman"/>
          <w:sz w:val="24"/>
          <w:szCs w:val="24"/>
        </w:rPr>
        <w:t>процент</w:t>
      </w:r>
      <w:r w:rsidRPr="002871DA">
        <w:rPr>
          <w:rFonts w:ascii="Times New Roman" w:hAnsi="Times New Roman" w:cs="Times New Roman"/>
          <w:sz w:val="24"/>
          <w:szCs w:val="24"/>
          <w:lang w:val="en-US"/>
        </w:rPr>
        <w:t>)</w:t>
      </w:r>
      <w:r w:rsidRPr="002871DA">
        <w:rPr>
          <w:rFonts w:ascii="Times New Roman" w:hAnsi="Times New Roman" w:cs="Times New Roman"/>
          <w:sz w:val="24"/>
          <w:szCs w:val="24"/>
        </w:rPr>
        <w:t xml:space="preserve"> от номиналната стойност на заявените ваучери, която следва да не е по – висока от 0.6 %</w:t>
      </w:r>
      <w:r>
        <w:rPr>
          <w:rFonts w:ascii="Times New Roman" w:hAnsi="Times New Roman" w:cs="Times New Roman"/>
          <w:sz w:val="24"/>
          <w:szCs w:val="24"/>
        </w:rPr>
        <w:t xml:space="preserve"> с ДДС</w:t>
      </w:r>
      <w:r w:rsidRPr="002871DA">
        <w:rPr>
          <w:rFonts w:ascii="Times New Roman" w:hAnsi="Times New Roman" w:cs="Times New Roman"/>
          <w:sz w:val="24"/>
          <w:szCs w:val="24"/>
        </w:rPr>
        <w:t>.</w:t>
      </w:r>
    </w:p>
    <w:p w:rsidR="00B90185" w:rsidRPr="002871DA" w:rsidRDefault="00B90185" w:rsidP="00DE0DC9">
      <w:pPr>
        <w:spacing w:after="120"/>
        <w:ind w:right="15" w:firstLine="720"/>
        <w:jc w:val="both"/>
        <w:rPr>
          <w:rFonts w:ascii="Times New Roman" w:hAnsi="Times New Roman" w:cs="Times New Roman"/>
          <w:b/>
          <w:bCs/>
          <w:sz w:val="24"/>
          <w:szCs w:val="24"/>
        </w:rPr>
      </w:pPr>
      <w:r w:rsidRPr="002871DA">
        <w:rPr>
          <w:rFonts w:ascii="Times New Roman" w:hAnsi="Times New Roman" w:cs="Times New Roman"/>
          <w:b/>
          <w:bCs/>
          <w:sz w:val="24"/>
          <w:szCs w:val="24"/>
        </w:rPr>
        <w:t>ІІ. Оценка на офертите</w:t>
      </w:r>
    </w:p>
    <w:p w:rsidR="00B90185" w:rsidRPr="002871DA" w:rsidRDefault="00B90185" w:rsidP="00A45493">
      <w:pPr>
        <w:tabs>
          <w:tab w:val="left" w:pos="-1134"/>
          <w:tab w:val="left" w:pos="0"/>
          <w:tab w:val="left" w:pos="360"/>
          <w:tab w:val="left" w:pos="720"/>
        </w:tabs>
        <w:autoSpaceDE w:val="0"/>
        <w:autoSpaceDN w:val="0"/>
        <w:spacing w:after="0" w:line="240" w:lineRule="auto"/>
        <w:jc w:val="both"/>
        <w:outlineLvl w:val="0"/>
        <w:rPr>
          <w:rFonts w:ascii="Times New Roman" w:hAnsi="Times New Roman" w:cs="Times New Roman"/>
          <w:b/>
          <w:bCs/>
          <w:position w:val="6"/>
          <w:sz w:val="24"/>
          <w:szCs w:val="24"/>
        </w:rPr>
      </w:pPr>
      <w:r w:rsidRPr="002871DA">
        <w:rPr>
          <w:rFonts w:ascii="Times New Roman" w:hAnsi="Times New Roman" w:cs="Times New Roman"/>
          <w:position w:val="6"/>
          <w:sz w:val="24"/>
          <w:szCs w:val="24"/>
        </w:rPr>
        <w:tab/>
      </w:r>
      <w:r w:rsidRPr="002871DA">
        <w:rPr>
          <w:rFonts w:ascii="Times New Roman" w:hAnsi="Times New Roman" w:cs="Times New Roman"/>
          <w:position w:val="6"/>
          <w:sz w:val="24"/>
          <w:szCs w:val="24"/>
        </w:rPr>
        <w:tab/>
        <w:t>Комисията за разглеждане, оценка и класиране на офертите сравнява ценовите предложения на допуснатите до оценка оферти</w:t>
      </w:r>
      <w:r w:rsidRPr="002871DA">
        <w:rPr>
          <w:rFonts w:ascii="Times New Roman" w:hAnsi="Times New Roman" w:cs="Times New Roman"/>
          <w:color w:val="000000"/>
          <w:position w:val="6"/>
          <w:sz w:val="24"/>
          <w:szCs w:val="24"/>
        </w:rPr>
        <w:t xml:space="preserve"> и извършва оценяване и класиране на участниците</w:t>
      </w:r>
      <w:r w:rsidRPr="002871DA">
        <w:rPr>
          <w:rFonts w:ascii="Times New Roman" w:hAnsi="Times New Roman" w:cs="Times New Roman"/>
          <w:position w:val="6"/>
          <w:sz w:val="24"/>
          <w:szCs w:val="24"/>
        </w:rPr>
        <w:t>, въз основа на критерий</w:t>
      </w:r>
      <w:r w:rsidRPr="002871DA">
        <w:rPr>
          <w:rFonts w:ascii="Times New Roman" w:hAnsi="Times New Roman" w:cs="Times New Roman"/>
          <w:b/>
          <w:bCs/>
          <w:position w:val="6"/>
          <w:sz w:val="24"/>
          <w:szCs w:val="24"/>
        </w:rPr>
        <w:t xml:space="preserve"> „най-ниска цена“.</w:t>
      </w:r>
    </w:p>
    <w:p w:rsidR="00B90185" w:rsidRPr="002871DA" w:rsidRDefault="00B90185" w:rsidP="00A45493">
      <w:pPr>
        <w:spacing w:after="0" w:line="240" w:lineRule="auto"/>
        <w:ind w:firstLine="708"/>
        <w:rPr>
          <w:rFonts w:ascii="Times New Roman" w:hAnsi="Times New Roman" w:cs="Times New Roman"/>
          <w:b/>
          <w:bCs/>
          <w:position w:val="6"/>
          <w:sz w:val="24"/>
          <w:szCs w:val="24"/>
        </w:rPr>
      </w:pPr>
    </w:p>
    <w:p w:rsidR="00B90185" w:rsidRPr="002871DA" w:rsidRDefault="00B90185" w:rsidP="00A45493">
      <w:pPr>
        <w:spacing w:after="0" w:line="240" w:lineRule="auto"/>
        <w:ind w:firstLine="708"/>
        <w:jc w:val="both"/>
        <w:rPr>
          <w:rFonts w:ascii="Times New Roman" w:hAnsi="Times New Roman" w:cs="Times New Roman"/>
          <w:position w:val="6"/>
          <w:sz w:val="24"/>
          <w:szCs w:val="24"/>
          <w:lang w:val="ru-RU"/>
        </w:rPr>
      </w:pPr>
      <w:r w:rsidRPr="002871DA">
        <w:rPr>
          <w:rFonts w:ascii="Times New Roman" w:hAnsi="Times New Roman" w:cs="Times New Roman"/>
          <w:b/>
          <w:bCs/>
          <w:position w:val="6"/>
          <w:sz w:val="24"/>
          <w:szCs w:val="24"/>
          <w:u w:val="single"/>
          <w:lang w:val="ru-RU"/>
        </w:rPr>
        <w:t xml:space="preserve">На първо място се класира офертата с предложена най-ниска цена </w:t>
      </w:r>
      <w:r>
        <w:rPr>
          <w:rFonts w:ascii="Times New Roman" w:hAnsi="Times New Roman" w:cs="Times New Roman"/>
          <w:b/>
          <w:bCs/>
          <w:position w:val="6"/>
          <w:sz w:val="24"/>
          <w:szCs w:val="24"/>
          <w:u w:val="single"/>
          <w:lang w:val="ru-RU"/>
        </w:rPr>
        <w:t>с ДДС</w:t>
      </w:r>
      <w:r w:rsidRPr="002871DA">
        <w:rPr>
          <w:rFonts w:ascii="Times New Roman" w:hAnsi="Times New Roman" w:cs="Times New Roman"/>
          <w:b/>
          <w:bCs/>
          <w:position w:val="6"/>
          <w:sz w:val="24"/>
          <w:szCs w:val="24"/>
          <w:u w:val="single"/>
          <w:lang w:val="ru-RU"/>
        </w:rPr>
        <w:t xml:space="preserve"> за отпечатване, управление и доставка на ваучери за храна на персонала на «МБАЛ – Асеновград» ЕООД</w:t>
      </w:r>
      <w:r w:rsidRPr="002871DA">
        <w:rPr>
          <w:rFonts w:ascii="Times New Roman" w:hAnsi="Times New Roman" w:cs="Times New Roman"/>
          <w:position w:val="6"/>
          <w:sz w:val="24"/>
          <w:szCs w:val="24"/>
          <w:lang w:val="ru-RU"/>
        </w:rPr>
        <w:t>. Останалите оферти заемат места в класирането по възходящ ред. Комисията провежда публично жребий за определяне на изпълнител между класираните на първо място оферти, в случай че най-ниската цена се предлага от двама или повече участници в процедурата.</w:t>
      </w:r>
    </w:p>
    <w:p w:rsidR="00B90185" w:rsidRPr="002871DA" w:rsidRDefault="00B90185" w:rsidP="00611F21">
      <w:pPr>
        <w:pStyle w:val="NormalWeb"/>
        <w:spacing w:before="0" w:after="0"/>
        <w:ind w:right="150"/>
        <w:jc w:val="both"/>
        <w:rPr>
          <w:b/>
          <w:bCs/>
        </w:rPr>
      </w:pPr>
    </w:p>
    <w:p w:rsidR="00B90185" w:rsidRPr="002871DA" w:rsidRDefault="00B90185" w:rsidP="00611F21">
      <w:pPr>
        <w:pStyle w:val="NormalWeb"/>
        <w:spacing w:before="0" w:after="0"/>
        <w:ind w:right="150"/>
        <w:jc w:val="both"/>
        <w:rPr>
          <w:b/>
          <w:bCs/>
        </w:rPr>
      </w:pPr>
      <w:r w:rsidRPr="002871DA">
        <w:rPr>
          <w:b/>
          <w:bCs/>
        </w:rPr>
        <w:t>VII</w:t>
      </w:r>
      <w:r w:rsidRPr="002871DA">
        <w:rPr>
          <w:b/>
          <w:bCs/>
          <w:lang w:val="en-US"/>
        </w:rPr>
        <w:t>I</w:t>
      </w:r>
      <w:r w:rsidRPr="002871DA">
        <w:rPr>
          <w:b/>
          <w:bCs/>
        </w:rPr>
        <w:t>. РАЗГЛЕЖДАНЕ НА ОФЕРТИТЕ</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Когато в първоначално определения срок са получени по-малко от три оферти, Възложителят удължава срока по чл. 188, ал. 1 от Закона за обществените поръчки с най-малко три дни.</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След изтичане на срока по т. 1, Възложителя разглежда и оценява получените оферти независимо от техния брой.</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Когато не е подадена нито една оферта, Възложителят може да възложи изпълнението на поръчката след провеждане на преговори, с избран от него изпълнител.</w:t>
      </w:r>
    </w:p>
    <w:p w:rsidR="00B90185" w:rsidRPr="002871DA" w:rsidRDefault="00B90185" w:rsidP="00611F21">
      <w:pPr>
        <w:pStyle w:val="BodyText"/>
        <w:numPr>
          <w:ilvl w:val="0"/>
          <w:numId w:val="7"/>
        </w:numPr>
        <w:tabs>
          <w:tab w:val="left" w:pos="567"/>
          <w:tab w:val="left" w:pos="709"/>
        </w:tabs>
        <w:jc w:val="both"/>
        <w:rPr>
          <w:rFonts w:ascii="Times New Roman" w:hAnsi="Times New Roman" w:cs="Times New Roman"/>
          <w:sz w:val="24"/>
          <w:szCs w:val="24"/>
        </w:rPr>
      </w:pPr>
      <w:r w:rsidRPr="002871DA">
        <w:rPr>
          <w:rFonts w:ascii="Times New Roman" w:hAnsi="Times New Roman" w:cs="Times New Roman"/>
          <w:sz w:val="24"/>
          <w:szCs w:val="24"/>
        </w:rPr>
        <w:t>Приетите и регистрирани оферти се разглеждат и оценяват от Комисия за провеждане на процедурата, назначена от Възложителя.</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За разглеждане и оценка на постъпилите оферти Възложителят назначава с писмена заповед комисия, в която се включват нечетен брой членове, за разглеждане, оценка и класиране на офертите.</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 xml:space="preserve">Комисията, назначена от Възложителя за разглеждане, оценка и класиране на офертите, започва работа след получаване на списъка с участниците и представените оферти. </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lastRenderedPageBreak/>
        <w:t>Комисията отваря офертите по реда на тяхното постъпване и обявява ценовите предложения. При извършване на тези действия могат да присъстват представители на участниците.</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Членовете на комисията са длъжни да пазят в тайна обстоятелствата, които са узнали, във връзка със своята работа в комисията.</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Членовете на комисията, които ще разглеждат, оценяват и класират офертите подписват и представят на Възложителя декларация относно обстоятелствата по чл. 103, ал. 2 от Закона за обществените поръчки, в която декларират, че:</w:t>
      </w:r>
    </w:p>
    <w:p w:rsidR="00B90185" w:rsidRPr="002871DA" w:rsidRDefault="00B90185" w:rsidP="00611F21">
      <w:pPr>
        <w:pStyle w:val="Style"/>
        <w:numPr>
          <w:ilvl w:val="1"/>
          <w:numId w:val="8"/>
        </w:numPr>
        <w:rPr>
          <w:rFonts w:ascii="Times New Roman" w:hAnsi="Times New Roman" w:cs="Times New Roman"/>
        </w:rPr>
      </w:pPr>
      <w:r w:rsidRPr="002871DA">
        <w:rPr>
          <w:rFonts w:ascii="Times New Roman" w:hAnsi="Times New Roman" w:cs="Times New Roman"/>
        </w:rPr>
        <w:t>не е налице конфликт на интереси с участниците;</w:t>
      </w:r>
    </w:p>
    <w:p w:rsidR="00B90185" w:rsidRPr="002871DA" w:rsidRDefault="00B90185" w:rsidP="00611F21">
      <w:pPr>
        <w:pStyle w:val="Style"/>
        <w:numPr>
          <w:ilvl w:val="1"/>
          <w:numId w:val="8"/>
        </w:numPr>
        <w:rPr>
          <w:rFonts w:ascii="Times New Roman" w:hAnsi="Times New Roman" w:cs="Times New Roman"/>
        </w:rPr>
      </w:pPr>
      <w:r w:rsidRPr="002871DA">
        <w:rPr>
          <w:rFonts w:ascii="Times New Roman" w:hAnsi="Times New Roman" w:cs="Times New Roman"/>
        </w:rPr>
        <w:t>ще пазят в тайна обстоятелствата, които са узнали, във връзка със своята работа в комисията.</w:t>
      </w:r>
    </w:p>
    <w:p w:rsidR="00B90185" w:rsidRPr="002871DA" w:rsidRDefault="00B90185" w:rsidP="00611F21">
      <w:pPr>
        <w:pStyle w:val="NoSpacing"/>
        <w:numPr>
          <w:ilvl w:val="0"/>
          <w:numId w:val="7"/>
        </w:numPr>
        <w:jc w:val="both"/>
        <w:rPr>
          <w:rFonts w:ascii="Times New Roman" w:hAnsi="Times New Roman" w:cs="Times New Roman"/>
          <w:sz w:val="24"/>
          <w:szCs w:val="24"/>
        </w:rPr>
      </w:pPr>
      <w:r w:rsidRPr="002871DA">
        <w:rPr>
          <w:rFonts w:ascii="Times New Roman" w:hAnsi="Times New Roman" w:cs="Times New Roman"/>
          <w:sz w:val="24"/>
          <w:szCs w:val="24"/>
        </w:rPr>
        <w:t>Членовете на комисията са длъжни да си направят самоотвод при наличие на конфликт на интереси или при обективна невъзможност за изпълнение на задълженията си.</w:t>
      </w:r>
    </w:p>
    <w:p w:rsidR="00B90185" w:rsidRPr="002871DA" w:rsidRDefault="00B90185" w:rsidP="00611F21">
      <w:pPr>
        <w:pStyle w:val="NoSpacing"/>
        <w:ind w:left="1134" w:hanging="1134"/>
        <w:jc w:val="both"/>
        <w:rPr>
          <w:rFonts w:ascii="Times New Roman" w:hAnsi="Times New Roman" w:cs="Times New Roman"/>
          <w:sz w:val="24"/>
          <w:szCs w:val="24"/>
        </w:rPr>
      </w:pPr>
      <w:r w:rsidRPr="002871DA">
        <w:rPr>
          <w:rFonts w:ascii="Times New Roman" w:hAnsi="Times New Roman" w:cs="Times New Roman"/>
          <w:sz w:val="24"/>
          <w:szCs w:val="24"/>
        </w:rPr>
        <w:t xml:space="preserve">            11. Отварянето на офертите се извършва при условията на чл.97 и следващите от Правилника за прилагане на Закона за обществените поръчки. </w:t>
      </w:r>
    </w:p>
    <w:p w:rsidR="00B90185" w:rsidRPr="002871DA" w:rsidRDefault="00B90185" w:rsidP="00611F21">
      <w:pPr>
        <w:pStyle w:val="NoSpacing"/>
        <w:ind w:left="1134" w:hanging="1134"/>
        <w:jc w:val="both"/>
        <w:rPr>
          <w:rFonts w:ascii="Times New Roman" w:hAnsi="Times New Roman" w:cs="Times New Roman"/>
          <w:sz w:val="24"/>
          <w:szCs w:val="24"/>
        </w:rPr>
      </w:pPr>
      <w:r w:rsidRPr="002871DA">
        <w:rPr>
          <w:rFonts w:ascii="Times New Roman" w:hAnsi="Times New Roman" w:cs="Times New Roman"/>
          <w:color w:val="FF0000"/>
          <w:sz w:val="24"/>
          <w:szCs w:val="24"/>
        </w:rPr>
        <w:t xml:space="preserve">            </w:t>
      </w:r>
      <w:r w:rsidRPr="002871DA">
        <w:rPr>
          <w:rFonts w:ascii="Times New Roman" w:hAnsi="Times New Roman" w:cs="Times New Roman"/>
          <w:sz w:val="24"/>
          <w:szCs w:val="24"/>
        </w:rPr>
        <w:t>12.Упълномощеният представител, желаещ да присъства на описаните действия,    следва да представи на комисията своето пълномощно.</w:t>
      </w:r>
    </w:p>
    <w:p w:rsidR="00B90185" w:rsidRPr="002871DA" w:rsidRDefault="00B90185" w:rsidP="00611F21">
      <w:pPr>
        <w:pStyle w:val="NoSpacing"/>
        <w:ind w:left="720"/>
        <w:jc w:val="both"/>
        <w:rPr>
          <w:rFonts w:ascii="Times New Roman" w:hAnsi="Times New Roman" w:cs="Times New Roman"/>
          <w:sz w:val="24"/>
          <w:szCs w:val="24"/>
        </w:rPr>
      </w:pPr>
      <w:r w:rsidRPr="002871DA">
        <w:rPr>
          <w:rFonts w:ascii="Times New Roman" w:hAnsi="Times New Roman" w:cs="Times New Roman"/>
          <w:sz w:val="24"/>
          <w:szCs w:val="24"/>
        </w:rPr>
        <w:t xml:space="preserve">13. Комисията продължава своята работа с проверка за пълнота и съответствие на участниците и представените оферти с изискванията на документацията за участие в процедурата на закрито заседание. </w:t>
      </w:r>
    </w:p>
    <w:p w:rsidR="00B90185" w:rsidRPr="002871DA" w:rsidRDefault="00B90185" w:rsidP="00611F21">
      <w:pPr>
        <w:pStyle w:val="BodyTextIndent3"/>
        <w:spacing w:after="0"/>
        <w:ind w:left="720"/>
        <w:jc w:val="both"/>
        <w:rPr>
          <w:rFonts w:ascii="Times New Roman" w:hAnsi="Times New Roman" w:cs="Times New Roman"/>
          <w:sz w:val="24"/>
          <w:szCs w:val="24"/>
        </w:rPr>
      </w:pPr>
      <w:r w:rsidRPr="002871DA">
        <w:rPr>
          <w:rFonts w:ascii="Times New Roman" w:hAnsi="Times New Roman" w:cs="Times New Roman"/>
          <w:sz w:val="24"/>
          <w:szCs w:val="24"/>
        </w:rPr>
        <w:t>14.  Комисията разглежда допуснатите оферти и ги оценява, в съответствие с предварително обявените критерии.</w:t>
      </w:r>
    </w:p>
    <w:p w:rsidR="00B90185" w:rsidRPr="002871DA" w:rsidRDefault="00B90185" w:rsidP="00611F21">
      <w:pPr>
        <w:pStyle w:val="BodyTextIndent3"/>
        <w:spacing w:after="0"/>
        <w:ind w:left="720"/>
        <w:jc w:val="both"/>
        <w:rPr>
          <w:rFonts w:ascii="Times New Roman" w:hAnsi="Times New Roman" w:cs="Times New Roman"/>
          <w:sz w:val="24"/>
          <w:szCs w:val="24"/>
        </w:rPr>
      </w:pPr>
      <w:r w:rsidRPr="002871DA">
        <w:rPr>
          <w:rFonts w:ascii="Times New Roman" w:hAnsi="Times New Roman" w:cs="Times New Roman"/>
          <w:sz w:val="24"/>
          <w:szCs w:val="24"/>
        </w:rPr>
        <w:t>15. Комисията класира  участниците, въз основа на резултатите, получени при разглеждане  и оценяване на офертите.</w:t>
      </w:r>
    </w:p>
    <w:p w:rsidR="00B90185" w:rsidRPr="002871DA" w:rsidRDefault="00B90185" w:rsidP="00611F21">
      <w:pPr>
        <w:pStyle w:val="BodyTextIndent3"/>
        <w:spacing w:after="0"/>
        <w:ind w:left="720"/>
        <w:jc w:val="both"/>
        <w:rPr>
          <w:rFonts w:ascii="Times New Roman" w:hAnsi="Times New Roman" w:cs="Times New Roman"/>
          <w:sz w:val="24"/>
          <w:szCs w:val="24"/>
        </w:rPr>
      </w:pPr>
      <w:r w:rsidRPr="002871DA">
        <w:rPr>
          <w:rFonts w:ascii="Times New Roman" w:hAnsi="Times New Roman" w:cs="Times New Roman"/>
          <w:sz w:val="24"/>
          <w:szCs w:val="24"/>
        </w:rPr>
        <w:t>16. Решенията на комисията се вземат с мнозинство от членовете й.  Когато член на комисията е против взетото решение, той подписва протокола с особено мнение и писмено излага мотивите си.</w:t>
      </w:r>
    </w:p>
    <w:p w:rsidR="00B90185" w:rsidRPr="002871DA" w:rsidRDefault="00B90185" w:rsidP="00611F21">
      <w:pPr>
        <w:pStyle w:val="BodyTextIndent3"/>
        <w:spacing w:after="0"/>
        <w:ind w:left="709"/>
        <w:jc w:val="both"/>
        <w:rPr>
          <w:rFonts w:ascii="Times New Roman" w:hAnsi="Times New Roman" w:cs="Times New Roman"/>
          <w:sz w:val="24"/>
          <w:szCs w:val="24"/>
        </w:rPr>
      </w:pPr>
      <w:r w:rsidRPr="002871DA">
        <w:rPr>
          <w:rFonts w:ascii="Times New Roman" w:hAnsi="Times New Roman" w:cs="Times New Roman"/>
          <w:sz w:val="24"/>
          <w:szCs w:val="24"/>
        </w:rPr>
        <w:t>17. Комисията съставя протокол за разглеждането, оценяването и класирането на участниците.</w:t>
      </w:r>
    </w:p>
    <w:p w:rsidR="00B90185" w:rsidRPr="002871DA" w:rsidRDefault="00B90185" w:rsidP="00611F21">
      <w:pPr>
        <w:pStyle w:val="BodyTextIndent3"/>
        <w:spacing w:after="0"/>
        <w:ind w:left="720"/>
        <w:jc w:val="both"/>
        <w:rPr>
          <w:rFonts w:ascii="Times New Roman" w:hAnsi="Times New Roman" w:cs="Times New Roman"/>
          <w:b/>
          <w:bCs/>
          <w:sz w:val="24"/>
          <w:szCs w:val="24"/>
        </w:rPr>
      </w:pPr>
      <w:r w:rsidRPr="002871DA">
        <w:rPr>
          <w:rFonts w:ascii="Times New Roman" w:hAnsi="Times New Roman" w:cs="Times New Roman"/>
          <w:sz w:val="24"/>
          <w:szCs w:val="24"/>
        </w:rPr>
        <w:t>18. Протоколът на комисията се подписва от всички членове и се предава на Възложителя, заедно с цялата документация.</w:t>
      </w:r>
      <w:r w:rsidRPr="002871DA">
        <w:rPr>
          <w:rFonts w:ascii="Times New Roman" w:hAnsi="Times New Roman" w:cs="Times New Roman"/>
          <w:sz w:val="24"/>
          <w:szCs w:val="24"/>
        </w:rPr>
        <w:tab/>
      </w:r>
    </w:p>
    <w:p w:rsidR="00B90185" w:rsidRPr="002871DA" w:rsidRDefault="00B90185" w:rsidP="00611F21">
      <w:pPr>
        <w:pStyle w:val="BodyTextIndent3"/>
        <w:spacing w:after="0"/>
        <w:ind w:left="720"/>
        <w:jc w:val="both"/>
        <w:rPr>
          <w:rFonts w:ascii="Times New Roman" w:hAnsi="Times New Roman" w:cs="Times New Roman"/>
          <w:b/>
          <w:bCs/>
          <w:sz w:val="24"/>
          <w:szCs w:val="24"/>
        </w:rPr>
      </w:pPr>
      <w:r w:rsidRPr="002871DA">
        <w:rPr>
          <w:rFonts w:ascii="Times New Roman" w:hAnsi="Times New Roman" w:cs="Times New Roman"/>
          <w:sz w:val="24"/>
          <w:szCs w:val="24"/>
        </w:rPr>
        <w:t>19. Протоколът се предава на Възложителя за утвърждаване, след което в един и същи ден се изпраща на участниците и се публикува на профила на купувача.</w:t>
      </w:r>
    </w:p>
    <w:p w:rsidR="00B90185" w:rsidRPr="002871DA" w:rsidRDefault="00B90185" w:rsidP="00611F21">
      <w:pPr>
        <w:pStyle w:val="BodyTextIndent3"/>
        <w:spacing w:after="0"/>
        <w:ind w:left="720"/>
        <w:jc w:val="both"/>
        <w:rPr>
          <w:rFonts w:ascii="Times New Roman" w:hAnsi="Times New Roman" w:cs="Times New Roman"/>
          <w:b/>
          <w:bCs/>
          <w:sz w:val="24"/>
          <w:szCs w:val="24"/>
        </w:rPr>
      </w:pPr>
      <w:r w:rsidRPr="002871DA">
        <w:rPr>
          <w:rFonts w:ascii="Times New Roman" w:hAnsi="Times New Roman" w:cs="Times New Roman"/>
          <w:sz w:val="24"/>
          <w:szCs w:val="24"/>
        </w:rPr>
        <w:t xml:space="preserve">20. Възложителят одобрява протокола и сключва писмен договор, който включва всички предложения от офертата на класирания на първо място участник. </w:t>
      </w:r>
    </w:p>
    <w:p w:rsidR="00B90185" w:rsidRPr="002871DA" w:rsidRDefault="00B90185" w:rsidP="00611F21">
      <w:pPr>
        <w:pStyle w:val="BodyTextIndent3"/>
        <w:spacing w:after="0"/>
        <w:ind w:left="426"/>
        <w:jc w:val="both"/>
        <w:rPr>
          <w:rFonts w:ascii="Times New Roman" w:hAnsi="Times New Roman" w:cs="Times New Roman"/>
          <w:b/>
          <w:bCs/>
          <w:sz w:val="24"/>
          <w:szCs w:val="24"/>
        </w:rPr>
      </w:pPr>
    </w:p>
    <w:p w:rsidR="00B90185" w:rsidRPr="002871DA" w:rsidRDefault="00B90185" w:rsidP="00611F21">
      <w:pPr>
        <w:pStyle w:val="BodyText"/>
        <w:tabs>
          <w:tab w:val="left" w:pos="900"/>
        </w:tabs>
        <w:jc w:val="both"/>
        <w:rPr>
          <w:rFonts w:ascii="Times New Roman" w:hAnsi="Times New Roman" w:cs="Times New Roman"/>
          <w:b/>
          <w:bCs/>
          <w:i/>
          <w:iCs/>
          <w:sz w:val="24"/>
          <w:szCs w:val="24"/>
        </w:rPr>
      </w:pPr>
      <w:r w:rsidRPr="002871DA">
        <w:rPr>
          <w:rFonts w:ascii="Times New Roman" w:hAnsi="Times New Roman" w:cs="Times New Roman"/>
          <w:b/>
          <w:bCs/>
          <w:sz w:val="24"/>
          <w:szCs w:val="24"/>
        </w:rPr>
        <w:t>IХ. СКЛЮЧВАНЕ НА ДОГОВОР</w:t>
      </w:r>
    </w:p>
    <w:p w:rsidR="00B90185" w:rsidRPr="002871DA" w:rsidRDefault="00B90185" w:rsidP="00611F21">
      <w:pPr>
        <w:pStyle w:val="BodyText"/>
        <w:numPr>
          <w:ilvl w:val="0"/>
          <w:numId w:val="6"/>
        </w:numPr>
        <w:jc w:val="both"/>
        <w:rPr>
          <w:rFonts w:ascii="Times New Roman" w:hAnsi="Times New Roman" w:cs="Times New Roman"/>
          <w:sz w:val="24"/>
          <w:szCs w:val="24"/>
        </w:rPr>
      </w:pPr>
      <w:r w:rsidRPr="002871DA">
        <w:rPr>
          <w:rFonts w:ascii="Times New Roman" w:hAnsi="Times New Roman" w:cs="Times New Roman"/>
          <w:sz w:val="24"/>
          <w:szCs w:val="24"/>
        </w:rPr>
        <w:t>Възложителят сключва писмен договор за изпълнение на обществената поръчката по процедурата с участника, класиран от комисията на първо място и определен за изпълнител, при условие че при подписване на договора определения изпълнител:</w:t>
      </w:r>
    </w:p>
    <w:p w:rsidR="00B90185" w:rsidRPr="002871DA" w:rsidRDefault="00B90185" w:rsidP="00611F21">
      <w:pPr>
        <w:pStyle w:val="BodyText"/>
        <w:numPr>
          <w:ilvl w:val="0"/>
          <w:numId w:val="9"/>
        </w:numPr>
        <w:jc w:val="both"/>
        <w:rPr>
          <w:rFonts w:ascii="Times New Roman" w:hAnsi="Times New Roman" w:cs="Times New Roman"/>
          <w:sz w:val="24"/>
          <w:szCs w:val="24"/>
        </w:rPr>
      </w:pPr>
      <w:r w:rsidRPr="002871DA">
        <w:rPr>
          <w:rFonts w:ascii="Times New Roman" w:hAnsi="Times New Roman" w:cs="Times New Roman"/>
          <w:sz w:val="24"/>
          <w:szCs w:val="24"/>
        </w:rPr>
        <w:t>Представи документ за регистрация с упоменат ЕИК или БУЛСТАТ/за обединения/, съгласно чл.112, ал.1,т. 1 от Закона за обществените поръчки.</w:t>
      </w:r>
    </w:p>
    <w:p w:rsidR="00B90185" w:rsidRPr="002871DA" w:rsidRDefault="00B90185" w:rsidP="00611F21">
      <w:pPr>
        <w:pStyle w:val="BodyText"/>
        <w:numPr>
          <w:ilvl w:val="0"/>
          <w:numId w:val="9"/>
        </w:numPr>
        <w:jc w:val="both"/>
        <w:rPr>
          <w:rFonts w:ascii="Times New Roman" w:hAnsi="Times New Roman" w:cs="Times New Roman"/>
          <w:sz w:val="24"/>
          <w:szCs w:val="24"/>
        </w:rPr>
      </w:pPr>
      <w:r w:rsidRPr="002871DA">
        <w:rPr>
          <w:rFonts w:ascii="Times New Roman" w:hAnsi="Times New Roman" w:cs="Times New Roman"/>
          <w:color w:val="0000FF"/>
          <w:sz w:val="24"/>
          <w:szCs w:val="24"/>
        </w:rPr>
        <w:t xml:space="preserve"> </w:t>
      </w:r>
      <w:r w:rsidRPr="002871DA">
        <w:rPr>
          <w:rFonts w:ascii="Times New Roman" w:hAnsi="Times New Roman" w:cs="Times New Roman"/>
          <w:sz w:val="24"/>
          <w:szCs w:val="24"/>
        </w:rPr>
        <w:t>Представи актуални документи, удостоверяващи липсата на основания за отстраняване от процедурата, както и съответствието с поставените критерии за подбор, съгласно по чл. 67, ал. 6 от Закона за обществените поръчки;</w:t>
      </w:r>
    </w:p>
    <w:p w:rsidR="00B90185" w:rsidRPr="002871DA" w:rsidRDefault="00B90185" w:rsidP="00611F21">
      <w:pPr>
        <w:pStyle w:val="BodyText"/>
        <w:numPr>
          <w:ilvl w:val="0"/>
          <w:numId w:val="9"/>
        </w:numPr>
        <w:jc w:val="both"/>
        <w:rPr>
          <w:rFonts w:ascii="Times New Roman" w:hAnsi="Times New Roman" w:cs="Times New Roman"/>
          <w:b/>
          <w:bCs/>
          <w:i/>
          <w:iCs/>
          <w:sz w:val="24"/>
          <w:szCs w:val="24"/>
        </w:rPr>
      </w:pPr>
      <w:r w:rsidRPr="002871DA">
        <w:rPr>
          <w:rFonts w:ascii="Times New Roman" w:hAnsi="Times New Roman" w:cs="Times New Roman"/>
          <w:sz w:val="24"/>
          <w:szCs w:val="24"/>
        </w:rPr>
        <w:t xml:space="preserve">Свидетелство за съдимост на управителят/изпълнителния директор и членовете на управителните органи на кандидата, издадено от съответния </w:t>
      </w:r>
      <w:r w:rsidRPr="002871DA">
        <w:rPr>
          <w:rFonts w:ascii="Times New Roman" w:hAnsi="Times New Roman" w:cs="Times New Roman"/>
          <w:sz w:val="24"/>
          <w:szCs w:val="24"/>
        </w:rPr>
        <w:lastRenderedPageBreak/>
        <w:t>компетентен орган, с дата на издаване не по-рано от 6 /шест/ месеца преди сключване на договора /оригинал /;</w:t>
      </w:r>
    </w:p>
    <w:p w:rsidR="00B90185" w:rsidRPr="002871DA" w:rsidRDefault="00B90185" w:rsidP="00611F21">
      <w:pPr>
        <w:pStyle w:val="ListParagraph"/>
        <w:numPr>
          <w:ilvl w:val="0"/>
          <w:numId w:val="9"/>
        </w:numPr>
        <w:tabs>
          <w:tab w:val="left" w:pos="567"/>
        </w:tabs>
        <w:autoSpaceDE w:val="0"/>
        <w:autoSpaceDN w:val="0"/>
        <w:adjustRightInd w:val="0"/>
        <w:spacing w:before="0" w:after="0"/>
        <w:rPr>
          <w:rFonts w:ascii="Times New Roman" w:hAnsi="Times New Roman" w:cs="Times New Roman"/>
        </w:rPr>
      </w:pPr>
      <w:r w:rsidRPr="002871DA">
        <w:rPr>
          <w:rFonts w:ascii="Times New Roman" w:hAnsi="Times New Roman" w:cs="Times New Roman"/>
        </w:rPr>
        <w:t>Удостоверение от органите по приходите и удостоверение от общината по седалище на възложителя и участника;</w:t>
      </w:r>
    </w:p>
    <w:p w:rsidR="00B90185" w:rsidRPr="002871DA" w:rsidRDefault="00B90185" w:rsidP="00611F21">
      <w:pPr>
        <w:pStyle w:val="ListParagraph"/>
        <w:numPr>
          <w:ilvl w:val="0"/>
          <w:numId w:val="9"/>
        </w:numPr>
        <w:tabs>
          <w:tab w:val="left" w:pos="567"/>
        </w:tabs>
        <w:autoSpaceDE w:val="0"/>
        <w:autoSpaceDN w:val="0"/>
        <w:adjustRightInd w:val="0"/>
        <w:spacing w:before="0" w:after="0"/>
        <w:rPr>
          <w:rFonts w:ascii="Times New Roman" w:hAnsi="Times New Roman" w:cs="Times New Roman"/>
        </w:rPr>
      </w:pPr>
      <w:r w:rsidRPr="002871DA">
        <w:rPr>
          <w:rFonts w:ascii="Times New Roman" w:hAnsi="Times New Roman" w:cs="Times New Roman"/>
        </w:rPr>
        <w:t>Удостоверение, издадено от Агенцията по вписванията, за обстоятелствата по чл. 55, ал. 1, т. 1 от Закона за обществените поръчки;</w:t>
      </w:r>
    </w:p>
    <w:p w:rsidR="00B90185" w:rsidRPr="002871DA" w:rsidRDefault="00B90185" w:rsidP="001F05BA">
      <w:pPr>
        <w:pStyle w:val="ListParagraph"/>
        <w:numPr>
          <w:ilvl w:val="0"/>
          <w:numId w:val="9"/>
        </w:numPr>
        <w:tabs>
          <w:tab w:val="left" w:pos="567"/>
        </w:tabs>
        <w:autoSpaceDE w:val="0"/>
        <w:autoSpaceDN w:val="0"/>
        <w:adjustRightInd w:val="0"/>
        <w:spacing w:before="0" w:after="0"/>
        <w:rPr>
          <w:rFonts w:ascii="Times New Roman" w:hAnsi="Times New Roman" w:cs="Times New Roman"/>
        </w:rPr>
      </w:pPr>
      <w:r w:rsidRPr="002871DA">
        <w:rPr>
          <w:rFonts w:ascii="Times New Roman" w:hAnsi="Times New Roman" w:cs="Times New Roman"/>
        </w:rPr>
        <w:t>Удостоверение от органите на Изпълнителна агенция „Главна инспекция по труда”. Когато в удостоверението се съдържа информация за влязло в сила наказателно постановление или съдебно решение за нарушение ро чл. 54, ал. 1, т. 6 от Закона за обществените поръчки, участникът представя декларация, че нарушението не е извършено при изпълнение на договор за обществена поръчка.</w:t>
      </w:r>
    </w:p>
    <w:p w:rsidR="00B90185" w:rsidRPr="002871DA" w:rsidRDefault="00B90185" w:rsidP="00611F21">
      <w:pPr>
        <w:pStyle w:val="BodyText"/>
        <w:numPr>
          <w:ilvl w:val="0"/>
          <w:numId w:val="6"/>
        </w:numPr>
        <w:jc w:val="both"/>
        <w:rPr>
          <w:rFonts w:ascii="Times New Roman" w:hAnsi="Times New Roman" w:cs="Times New Roman"/>
          <w:sz w:val="24"/>
          <w:szCs w:val="24"/>
        </w:rPr>
      </w:pPr>
      <w:r w:rsidRPr="002871DA">
        <w:rPr>
          <w:rFonts w:ascii="Times New Roman" w:hAnsi="Times New Roman" w:cs="Times New Roman"/>
          <w:sz w:val="24"/>
          <w:szCs w:val="24"/>
        </w:rPr>
        <w:t>Възложителят може последователно да предложи сключване на договор с  участникът, класиран на второ и следващо място, когато участникът, който е имал право да сключи договора:</w:t>
      </w:r>
    </w:p>
    <w:p w:rsidR="00B90185" w:rsidRPr="002871DA" w:rsidRDefault="00B90185" w:rsidP="00611F21">
      <w:pPr>
        <w:pStyle w:val="BodyText"/>
        <w:numPr>
          <w:ilvl w:val="0"/>
          <w:numId w:val="5"/>
        </w:numPr>
        <w:jc w:val="both"/>
        <w:rPr>
          <w:rFonts w:ascii="Times New Roman" w:hAnsi="Times New Roman" w:cs="Times New Roman"/>
          <w:b/>
          <w:bCs/>
          <w:i/>
          <w:iCs/>
          <w:sz w:val="24"/>
          <w:szCs w:val="24"/>
        </w:rPr>
      </w:pPr>
      <w:r w:rsidRPr="002871DA">
        <w:rPr>
          <w:rFonts w:ascii="Times New Roman" w:hAnsi="Times New Roman" w:cs="Times New Roman"/>
          <w:sz w:val="24"/>
          <w:szCs w:val="24"/>
        </w:rPr>
        <w:t>Откаже да сключи договора;</w:t>
      </w:r>
    </w:p>
    <w:p w:rsidR="00B90185" w:rsidRPr="002871DA" w:rsidRDefault="00B90185" w:rsidP="00611F21">
      <w:pPr>
        <w:pStyle w:val="BodyText"/>
        <w:numPr>
          <w:ilvl w:val="0"/>
          <w:numId w:val="5"/>
        </w:numPr>
        <w:jc w:val="both"/>
        <w:rPr>
          <w:rFonts w:ascii="Times New Roman" w:hAnsi="Times New Roman" w:cs="Times New Roman"/>
          <w:b/>
          <w:bCs/>
          <w:i/>
          <w:iCs/>
          <w:sz w:val="24"/>
          <w:szCs w:val="24"/>
        </w:rPr>
      </w:pPr>
      <w:r w:rsidRPr="002871DA">
        <w:rPr>
          <w:rFonts w:ascii="Times New Roman" w:hAnsi="Times New Roman" w:cs="Times New Roman"/>
          <w:sz w:val="24"/>
          <w:szCs w:val="24"/>
        </w:rPr>
        <w:t>Не изпълни някое от условията по чл. 112, ал. 1 от Закона за обществените поръчки;</w:t>
      </w:r>
    </w:p>
    <w:p w:rsidR="00B90185" w:rsidRPr="002871DA" w:rsidRDefault="00B90185" w:rsidP="00611F21">
      <w:pPr>
        <w:pStyle w:val="BodyText"/>
        <w:numPr>
          <w:ilvl w:val="0"/>
          <w:numId w:val="5"/>
        </w:numPr>
        <w:jc w:val="both"/>
        <w:rPr>
          <w:rFonts w:ascii="Times New Roman" w:hAnsi="Times New Roman" w:cs="Times New Roman"/>
          <w:b/>
          <w:bCs/>
          <w:i/>
          <w:iCs/>
          <w:sz w:val="24"/>
          <w:szCs w:val="24"/>
        </w:rPr>
      </w:pPr>
      <w:r w:rsidRPr="002871DA">
        <w:rPr>
          <w:rFonts w:ascii="Times New Roman" w:hAnsi="Times New Roman" w:cs="Times New Roman"/>
          <w:sz w:val="24"/>
          <w:szCs w:val="24"/>
        </w:rPr>
        <w:t>Не докаже, че не са налице основания за отстраняване от процедурата.</w:t>
      </w:r>
    </w:p>
    <w:p w:rsidR="00B90185" w:rsidRPr="002871DA" w:rsidRDefault="00B90185" w:rsidP="00611F21">
      <w:pPr>
        <w:pStyle w:val="ListParagraph"/>
        <w:tabs>
          <w:tab w:val="left" w:pos="567"/>
        </w:tabs>
        <w:autoSpaceDE w:val="0"/>
        <w:autoSpaceDN w:val="0"/>
        <w:adjustRightInd w:val="0"/>
        <w:spacing w:before="0" w:after="0"/>
        <w:ind w:left="644"/>
        <w:rPr>
          <w:rFonts w:ascii="Times New Roman" w:hAnsi="Times New Roman" w:cs="Times New Roman"/>
          <w:b/>
          <w:bCs/>
          <w:lang w:val="en-US"/>
        </w:rPr>
      </w:pPr>
    </w:p>
    <w:p w:rsidR="00B90185" w:rsidRPr="002871DA" w:rsidRDefault="00B90185" w:rsidP="00801328">
      <w:pPr>
        <w:tabs>
          <w:tab w:val="left" w:pos="567"/>
        </w:tabs>
        <w:autoSpaceDE w:val="0"/>
        <w:autoSpaceDN w:val="0"/>
        <w:adjustRightInd w:val="0"/>
        <w:spacing w:after="0"/>
        <w:rPr>
          <w:rFonts w:ascii="Times New Roman" w:hAnsi="Times New Roman" w:cs="Times New Roman"/>
          <w:b/>
          <w:bCs/>
          <w:sz w:val="24"/>
          <w:szCs w:val="24"/>
        </w:rPr>
      </w:pPr>
      <w:r w:rsidRPr="002871DA">
        <w:rPr>
          <w:rFonts w:ascii="Times New Roman" w:hAnsi="Times New Roman" w:cs="Times New Roman"/>
          <w:b/>
          <w:bCs/>
          <w:sz w:val="24"/>
          <w:szCs w:val="24"/>
        </w:rPr>
        <w:t xml:space="preserve">    Х. ИЗМЕНЕНИЕ НА ДОГОВОР</w:t>
      </w:r>
    </w:p>
    <w:p w:rsidR="00B90185" w:rsidRPr="002871DA" w:rsidRDefault="00B90185" w:rsidP="00DF5AFC">
      <w:pPr>
        <w:spacing w:after="70" w:line="240" w:lineRule="auto"/>
        <w:ind w:firstLine="672"/>
        <w:jc w:val="both"/>
        <w:textAlignment w:val="center"/>
        <w:rPr>
          <w:rFonts w:ascii="Times New Roman" w:hAnsi="Times New Roman" w:cs="Times New Roman"/>
          <w:sz w:val="24"/>
          <w:szCs w:val="24"/>
        </w:rPr>
      </w:pPr>
      <w:r w:rsidRPr="002871DA">
        <w:rPr>
          <w:rFonts w:ascii="Times New Roman" w:hAnsi="Times New Roman" w:cs="Times New Roman"/>
          <w:sz w:val="24"/>
          <w:szCs w:val="24"/>
        </w:rPr>
        <w:t>В случаите по чл. 116, ал. 1, т. 6 от Закона за обществените поръчки (когато изменението се налага поради непредвидени обстоятелства и не променя цялостния характер на поръчката) изменение на договор е допустимо, при условие че след изменението общата стойност на договора не надхвърля праговите стойности по чл. 20, ал. 3 от Закона за обществените поръчки (чл. 194, ал. 3 от Закона за обществените поръчки). С оглед особената разпоредба, посочваща отклонението от общото правило, следва да се приеме, че ограничението по чл. 116, ал. 1, т. 6, б. "а" от Закона за обществените поръчки, съгласно което стойността на изменението е до 10 на сто от стойността на първоначалния договор за услуги и доставки и до 15 на сто от стойността на първоначалния договор за строителство е приложимо за тези случаи и трябва да бъде спазвано.</w:t>
      </w:r>
    </w:p>
    <w:p w:rsidR="00B90185" w:rsidRPr="002871DA" w:rsidRDefault="00B90185" w:rsidP="00611F21">
      <w:pPr>
        <w:pStyle w:val="ListParagraph"/>
        <w:tabs>
          <w:tab w:val="left" w:pos="567"/>
        </w:tabs>
        <w:autoSpaceDE w:val="0"/>
        <w:autoSpaceDN w:val="0"/>
        <w:adjustRightInd w:val="0"/>
        <w:spacing w:before="0" w:after="0"/>
        <w:ind w:left="0" w:firstLine="644"/>
        <w:rPr>
          <w:rFonts w:ascii="Times New Roman" w:hAnsi="Times New Roman" w:cs="Times New Roman"/>
          <w:lang w:val="en-US"/>
        </w:rPr>
      </w:pPr>
      <w:r w:rsidRPr="002871DA">
        <w:rPr>
          <w:rFonts w:ascii="Times New Roman" w:hAnsi="Times New Roman" w:cs="Times New Roman"/>
          <w:b/>
          <w:bCs/>
          <w:lang w:val="en-US"/>
        </w:rPr>
        <w:t xml:space="preserve"> </w:t>
      </w:r>
    </w:p>
    <w:p w:rsidR="00B90185" w:rsidRPr="002871DA" w:rsidRDefault="00B90185" w:rsidP="00751AF9">
      <w:pPr>
        <w:spacing w:after="0" w:line="240" w:lineRule="auto"/>
        <w:jc w:val="both"/>
        <w:rPr>
          <w:rFonts w:ascii="Times New Roman" w:hAnsi="Times New Roman" w:cs="Times New Roman"/>
          <w:b/>
          <w:bCs/>
          <w:sz w:val="24"/>
          <w:szCs w:val="24"/>
        </w:rPr>
      </w:pPr>
      <w:r w:rsidRPr="002871DA">
        <w:rPr>
          <w:rFonts w:ascii="Times New Roman" w:hAnsi="Times New Roman" w:cs="Times New Roman"/>
          <w:b/>
          <w:bCs/>
          <w:sz w:val="24"/>
          <w:szCs w:val="24"/>
          <w:lang w:val="en-US"/>
        </w:rPr>
        <w:t xml:space="preserve">  </w:t>
      </w:r>
      <w:r w:rsidRPr="002871DA">
        <w:rPr>
          <w:rFonts w:ascii="Times New Roman" w:hAnsi="Times New Roman" w:cs="Times New Roman"/>
          <w:b/>
          <w:bCs/>
          <w:sz w:val="24"/>
          <w:szCs w:val="24"/>
        </w:rPr>
        <w:t xml:space="preserve">  </w:t>
      </w:r>
      <w:r w:rsidRPr="002871DA">
        <w:rPr>
          <w:rFonts w:ascii="Times New Roman" w:hAnsi="Times New Roman" w:cs="Times New Roman"/>
          <w:b/>
          <w:bCs/>
          <w:sz w:val="24"/>
          <w:szCs w:val="24"/>
          <w:lang w:val="en-US"/>
        </w:rPr>
        <w:t>I</w:t>
      </w:r>
      <w:r w:rsidRPr="002871DA">
        <w:rPr>
          <w:rFonts w:ascii="Times New Roman" w:hAnsi="Times New Roman" w:cs="Times New Roman"/>
          <w:b/>
          <w:bCs/>
          <w:sz w:val="24"/>
          <w:szCs w:val="24"/>
        </w:rPr>
        <w:t>X</w:t>
      </w:r>
      <w:proofErr w:type="gramStart"/>
      <w:r w:rsidRPr="002871DA">
        <w:rPr>
          <w:rFonts w:ascii="Times New Roman" w:hAnsi="Times New Roman" w:cs="Times New Roman"/>
          <w:b/>
          <w:bCs/>
          <w:sz w:val="24"/>
          <w:szCs w:val="24"/>
        </w:rPr>
        <w:t>.  ГАРАНЦИЯ</w:t>
      </w:r>
      <w:proofErr w:type="gramEnd"/>
      <w:r w:rsidRPr="002871DA">
        <w:rPr>
          <w:rFonts w:ascii="Times New Roman" w:hAnsi="Times New Roman" w:cs="Times New Roman"/>
          <w:b/>
          <w:bCs/>
          <w:sz w:val="24"/>
          <w:szCs w:val="24"/>
        </w:rPr>
        <w:t xml:space="preserve"> ЗА ИЗПЪЛНЕНИЕ</w:t>
      </w:r>
    </w:p>
    <w:p w:rsidR="00B90185" w:rsidRPr="002871DA" w:rsidRDefault="00B90185" w:rsidP="00611F21">
      <w:pPr>
        <w:pStyle w:val="Title"/>
        <w:ind w:firstLine="708"/>
        <w:jc w:val="both"/>
        <w:rPr>
          <w:rStyle w:val="FontStyle18"/>
        </w:rPr>
      </w:pPr>
      <w:r w:rsidRPr="002871DA">
        <w:rPr>
          <w:rStyle w:val="FontStyle18"/>
        </w:rPr>
        <w:t>За обезпечаване изпълнението на договора, при подписването му, ОПЕРАТОРЪТ следва да представи документ за внесена гаранция за изпълнение на задълженията си по него. Гаранцията се представя, в съответствие с документацията за участие, в една от следните форми:</w:t>
      </w:r>
    </w:p>
    <w:p w:rsidR="00B90185" w:rsidRPr="002871DA" w:rsidRDefault="00B90185" w:rsidP="00611F21">
      <w:pPr>
        <w:pStyle w:val="Title"/>
        <w:ind w:firstLine="708"/>
        <w:jc w:val="both"/>
        <w:rPr>
          <w:rStyle w:val="FontStyle18"/>
        </w:rPr>
      </w:pPr>
      <w:r w:rsidRPr="002871DA">
        <w:rPr>
          <w:rStyle w:val="FontStyle18"/>
        </w:rPr>
        <w:t>1. Депозит на парична сума в лева в размер на 1.5 % от общата стойност на договора без ДДС по банковата сметка на ВЪЗЛОЖИТЕЛЯ.</w:t>
      </w:r>
    </w:p>
    <w:p w:rsidR="00B90185" w:rsidRPr="002871DA" w:rsidRDefault="00B90185" w:rsidP="00611F21">
      <w:pPr>
        <w:pStyle w:val="Title"/>
        <w:ind w:firstLine="708"/>
        <w:jc w:val="both"/>
        <w:rPr>
          <w:rStyle w:val="FontStyle18"/>
        </w:rPr>
      </w:pPr>
      <w:r w:rsidRPr="002871DA">
        <w:rPr>
          <w:rStyle w:val="FontStyle18"/>
        </w:rPr>
        <w:t>2. Банкова гаранция за сума в лева в размер на 1.5 % от общата стойност на договора без ДДС със срок на валидност - 1 /един/ месец след датата на окончателното приключване на договора. Гаранцията трябва да бъде безусловна, неотменима, с възможност да се усвои изцяло или частично в зависимост от претендираното обезщетение. Гаранцията трябва да съдържа задължение на банката гарант, да извърши безусловно плащане, при писмено искане от ВЪЗЛОЖИТЕЛЯТ, в случай че ОПЕРАТОРЪТ не е изпълнил някое от задълженията си по договора.</w:t>
      </w:r>
    </w:p>
    <w:p w:rsidR="00B90185" w:rsidRPr="002871DA" w:rsidRDefault="00B90185" w:rsidP="00611F21">
      <w:pPr>
        <w:pStyle w:val="Title"/>
        <w:ind w:firstLine="708"/>
        <w:jc w:val="both"/>
        <w:rPr>
          <w:rStyle w:val="FontStyle18"/>
        </w:rPr>
      </w:pPr>
      <w:r w:rsidRPr="002871DA">
        <w:rPr>
          <w:rStyle w:val="FontStyle18"/>
        </w:rPr>
        <w:lastRenderedPageBreak/>
        <w:t>3. Застраховка, която обезпечава изпълнението чрез покритие на отговорността на ОПЕРАТОРА в размер на 1.5 % от общата стойност на договора без ДДС.</w:t>
      </w:r>
    </w:p>
    <w:p w:rsidR="00B90185" w:rsidRPr="002871DA" w:rsidRDefault="00B90185" w:rsidP="00611F21">
      <w:pPr>
        <w:pStyle w:val="Title"/>
        <w:ind w:firstLine="708"/>
        <w:jc w:val="both"/>
        <w:rPr>
          <w:rStyle w:val="FontStyle18"/>
        </w:rPr>
      </w:pPr>
      <w:r w:rsidRPr="002871DA">
        <w:rPr>
          <w:rStyle w:val="FontStyle18"/>
        </w:rPr>
        <w:t>Разходите по откриването на депозита или на банковата гаранция, както и за застраховката са за сметка на ОПЕРАТОРА.</w:t>
      </w:r>
    </w:p>
    <w:p w:rsidR="00B90185" w:rsidRPr="002871DA" w:rsidRDefault="00B90185" w:rsidP="00611F21">
      <w:pPr>
        <w:pStyle w:val="Title"/>
        <w:ind w:firstLine="708"/>
        <w:jc w:val="both"/>
        <w:rPr>
          <w:rStyle w:val="FontStyle18"/>
          <w:b/>
          <w:bCs/>
        </w:rPr>
      </w:pPr>
      <w:r w:rsidRPr="002871DA">
        <w:rPr>
          <w:rStyle w:val="FontStyle18"/>
        </w:rPr>
        <w:t xml:space="preserve">Гаранцията за изпълнение на договора се освобождава </w:t>
      </w:r>
      <w:r w:rsidRPr="002871DA">
        <w:rPr>
          <w:rFonts w:ascii="Times New Roman" w:hAnsi="Times New Roman" w:cs="Times New Roman"/>
          <w:b w:val="0"/>
          <w:bCs w:val="0"/>
          <w:sz w:val="24"/>
          <w:szCs w:val="24"/>
        </w:rPr>
        <w:t>в срок от 30 (тридесет) календарни дни, след приключване на срока за изпълнение на договор</w:t>
      </w:r>
      <w:r w:rsidRPr="002871DA">
        <w:rPr>
          <w:rFonts w:ascii="Times New Roman" w:hAnsi="Times New Roman" w:cs="Times New Roman"/>
          <w:b w:val="0"/>
          <w:bCs w:val="0"/>
          <w:sz w:val="24"/>
          <w:szCs w:val="24"/>
          <w:lang w:val="en-US"/>
        </w:rPr>
        <w:t xml:space="preserve">a </w:t>
      </w:r>
      <w:r w:rsidRPr="002871DA">
        <w:rPr>
          <w:rFonts w:ascii="Times New Roman" w:hAnsi="Times New Roman" w:cs="Times New Roman"/>
          <w:b w:val="0"/>
          <w:bCs w:val="0"/>
          <w:sz w:val="24"/>
          <w:szCs w:val="24"/>
        </w:rPr>
        <w:t>за възлагане на обществената поръчка</w:t>
      </w:r>
    </w:p>
    <w:p w:rsidR="00B90185" w:rsidRPr="002871DA" w:rsidRDefault="00B90185" w:rsidP="00611F21">
      <w:pPr>
        <w:pStyle w:val="Title"/>
        <w:ind w:firstLine="708"/>
        <w:jc w:val="both"/>
        <w:rPr>
          <w:rStyle w:val="FontStyle18"/>
        </w:rPr>
      </w:pPr>
      <w:r w:rsidRPr="002871DA">
        <w:rPr>
          <w:rStyle w:val="FontStyle18"/>
        </w:rPr>
        <w:t>ВЪЗЛОЖИТЕЛЯТ не дължи на ОПЕРАТОРА лихви върху сумите по гаранцията за изпълнение, за времето, през което тези суми законно са престояли при него.</w:t>
      </w:r>
    </w:p>
    <w:p w:rsidR="00B90185" w:rsidRPr="002871DA" w:rsidRDefault="00B90185" w:rsidP="00611F21">
      <w:pPr>
        <w:pStyle w:val="Title"/>
        <w:ind w:firstLine="708"/>
        <w:jc w:val="both"/>
        <w:rPr>
          <w:rStyle w:val="FontStyle18"/>
        </w:rPr>
      </w:pPr>
      <w:r w:rsidRPr="002871DA">
        <w:rPr>
          <w:rStyle w:val="FontStyle18"/>
        </w:rPr>
        <w:t>ВЪЗЛОЖИТЕЛЯТ има право да усвои цялата и/или част от гаранцията за изпълнение на договора в случай на неизпълнение на някое от задълженията на ОПЕРАТОРА, поети с договора, доказано по надлежния ред. Претърпените от ВЪЗЛОЖИТЕЛЯ вреди в по-голям размер се претендират и удовлетворяват по общия ред, съгласно законодателството на Република България.</w:t>
      </w:r>
    </w:p>
    <w:p w:rsidR="00B90185" w:rsidRPr="002871DA" w:rsidRDefault="00B90185" w:rsidP="00611F21">
      <w:pPr>
        <w:spacing w:after="0" w:line="240" w:lineRule="auto"/>
        <w:jc w:val="both"/>
        <w:rPr>
          <w:rFonts w:ascii="Times New Roman" w:hAnsi="Times New Roman" w:cs="Times New Roman"/>
          <w:sz w:val="24"/>
          <w:szCs w:val="24"/>
        </w:rPr>
      </w:pPr>
    </w:p>
    <w:p w:rsidR="00B90185" w:rsidRPr="002871DA" w:rsidRDefault="00B90185">
      <w:pPr>
        <w:rPr>
          <w:rFonts w:ascii="Times New Roman" w:hAnsi="Times New Roman" w:cs="Times New Roman"/>
          <w:sz w:val="24"/>
          <w:szCs w:val="24"/>
        </w:rPr>
      </w:pPr>
    </w:p>
    <w:sectPr w:rsidR="00B90185" w:rsidRPr="002871DA" w:rsidSect="00C92310">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03B7"/>
    <w:multiLevelType w:val="hybridMultilevel"/>
    <w:tmpl w:val="48346374"/>
    <w:lvl w:ilvl="0" w:tplc="04020017">
      <w:start w:val="1"/>
      <w:numFmt w:val="lowerLetter"/>
      <w:lvlText w:val="%1)"/>
      <w:lvlJc w:val="left"/>
      <w:pPr>
        <w:ind w:left="1080" w:hanging="360"/>
      </w:pPr>
      <w:rPr>
        <w:rFont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
    <w:nsid w:val="0D355A8A"/>
    <w:multiLevelType w:val="hybridMultilevel"/>
    <w:tmpl w:val="4E9E98C8"/>
    <w:lvl w:ilvl="0" w:tplc="FA4E0EF4">
      <w:start w:val="1"/>
      <w:numFmt w:val="decimal"/>
      <w:lvlText w:val="%1."/>
      <w:lvlJc w:val="left"/>
      <w:pPr>
        <w:ind w:left="1636" w:hanging="360"/>
      </w:pPr>
      <w:rPr>
        <w:rFonts w:ascii="Times New Roman" w:eastAsia="Times New Roman" w:hAnsi="Times New Roman"/>
      </w:rPr>
    </w:lvl>
    <w:lvl w:ilvl="1" w:tplc="04020019">
      <w:start w:val="1"/>
      <w:numFmt w:val="lowerLetter"/>
      <w:lvlText w:val="%2."/>
      <w:lvlJc w:val="left"/>
      <w:pPr>
        <w:ind w:left="1376" w:hanging="360"/>
      </w:pPr>
    </w:lvl>
    <w:lvl w:ilvl="2" w:tplc="0402001B">
      <w:start w:val="1"/>
      <w:numFmt w:val="lowerRoman"/>
      <w:lvlText w:val="%3."/>
      <w:lvlJc w:val="right"/>
      <w:pPr>
        <w:ind w:left="2096" w:hanging="180"/>
      </w:pPr>
    </w:lvl>
    <w:lvl w:ilvl="3" w:tplc="0402000F">
      <w:start w:val="1"/>
      <w:numFmt w:val="decimal"/>
      <w:lvlText w:val="%4."/>
      <w:lvlJc w:val="left"/>
      <w:pPr>
        <w:ind w:left="2816" w:hanging="360"/>
      </w:pPr>
    </w:lvl>
    <w:lvl w:ilvl="4" w:tplc="04020019">
      <w:start w:val="1"/>
      <w:numFmt w:val="lowerLetter"/>
      <w:lvlText w:val="%5."/>
      <w:lvlJc w:val="left"/>
      <w:pPr>
        <w:ind w:left="3536" w:hanging="360"/>
      </w:pPr>
    </w:lvl>
    <w:lvl w:ilvl="5" w:tplc="0402001B">
      <w:start w:val="1"/>
      <w:numFmt w:val="lowerRoman"/>
      <w:lvlText w:val="%6."/>
      <w:lvlJc w:val="right"/>
      <w:pPr>
        <w:ind w:left="4256" w:hanging="180"/>
      </w:pPr>
    </w:lvl>
    <w:lvl w:ilvl="6" w:tplc="0402000F">
      <w:start w:val="1"/>
      <w:numFmt w:val="decimal"/>
      <w:lvlText w:val="%7."/>
      <w:lvlJc w:val="left"/>
      <w:pPr>
        <w:ind w:left="4976" w:hanging="360"/>
      </w:pPr>
    </w:lvl>
    <w:lvl w:ilvl="7" w:tplc="04020019">
      <w:start w:val="1"/>
      <w:numFmt w:val="lowerLetter"/>
      <w:lvlText w:val="%8."/>
      <w:lvlJc w:val="left"/>
      <w:pPr>
        <w:ind w:left="5696" w:hanging="360"/>
      </w:pPr>
    </w:lvl>
    <w:lvl w:ilvl="8" w:tplc="0402001B">
      <w:start w:val="1"/>
      <w:numFmt w:val="lowerRoman"/>
      <w:lvlText w:val="%9."/>
      <w:lvlJc w:val="right"/>
      <w:pPr>
        <w:ind w:left="6416" w:hanging="180"/>
      </w:pPr>
    </w:lvl>
  </w:abstractNum>
  <w:abstractNum w:abstractNumId="2">
    <w:nsid w:val="18C45345"/>
    <w:multiLevelType w:val="hybridMultilevel"/>
    <w:tmpl w:val="FAA8A202"/>
    <w:lvl w:ilvl="0" w:tplc="C4A0D132">
      <w:start w:val="1"/>
      <w:numFmt w:val="decimal"/>
      <w:lvlText w:val="%1."/>
      <w:lvlJc w:val="left"/>
      <w:pPr>
        <w:ind w:left="1080" w:hanging="360"/>
      </w:pPr>
      <w:rPr>
        <w:rFonts w:ascii="Times New Roman" w:eastAsia="Times New Roman" w:hAnsi="Times New Roman"/>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3">
    <w:nsid w:val="1A8A4EDC"/>
    <w:multiLevelType w:val="hybridMultilevel"/>
    <w:tmpl w:val="47BEB39E"/>
    <w:lvl w:ilvl="0" w:tplc="04020001">
      <w:start w:val="1"/>
      <w:numFmt w:val="bullet"/>
      <w:lvlText w:val=""/>
      <w:lvlJc w:val="left"/>
      <w:pPr>
        <w:tabs>
          <w:tab w:val="num" w:pos="1004"/>
        </w:tabs>
        <w:ind w:left="1004" w:hanging="360"/>
      </w:pPr>
      <w:rPr>
        <w:rFonts w:ascii="Symbol" w:hAnsi="Symbol" w:cs="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nsid w:val="28533325"/>
    <w:multiLevelType w:val="hybridMultilevel"/>
    <w:tmpl w:val="947C00F6"/>
    <w:lvl w:ilvl="0" w:tplc="160A00DA">
      <w:start w:val="1"/>
      <w:numFmt w:val="decimal"/>
      <w:lvlText w:val="%1."/>
      <w:lvlJc w:val="left"/>
      <w:pPr>
        <w:ind w:left="720" w:hanging="360"/>
      </w:pPr>
      <w:rPr>
        <w:b w:val="0"/>
        <w:bCs w:val="0"/>
        <w:color w:val="auto"/>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5">
    <w:nsid w:val="2B866F4A"/>
    <w:multiLevelType w:val="hybridMultilevel"/>
    <w:tmpl w:val="E16A1A4A"/>
    <w:lvl w:ilvl="0" w:tplc="04020017">
      <w:start w:val="1"/>
      <w:numFmt w:val="lowerLetter"/>
      <w:lvlText w:val="%1)"/>
      <w:lvlJc w:val="left"/>
      <w:pPr>
        <w:ind w:left="1980" w:hanging="360"/>
      </w:pPr>
    </w:lvl>
    <w:lvl w:ilvl="1" w:tplc="1166CB88">
      <w:start w:val="1"/>
      <w:numFmt w:val="decimal"/>
      <w:lvlText w:val="%2."/>
      <w:lvlJc w:val="left"/>
      <w:pPr>
        <w:tabs>
          <w:tab w:val="num" w:pos="2700"/>
        </w:tabs>
        <w:ind w:left="2700" w:hanging="360"/>
      </w:pPr>
      <w:rPr>
        <w:rFonts w:hint="default"/>
      </w:rPr>
    </w:lvl>
    <w:lvl w:ilvl="2" w:tplc="0402001B">
      <w:start w:val="1"/>
      <w:numFmt w:val="lowerRoman"/>
      <w:lvlText w:val="%3."/>
      <w:lvlJc w:val="right"/>
      <w:pPr>
        <w:ind w:left="3420" w:hanging="180"/>
      </w:pPr>
    </w:lvl>
    <w:lvl w:ilvl="3" w:tplc="0402000F">
      <w:start w:val="1"/>
      <w:numFmt w:val="decimal"/>
      <w:lvlText w:val="%4."/>
      <w:lvlJc w:val="left"/>
      <w:pPr>
        <w:ind w:left="4140" w:hanging="360"/>
      </w:pPr>
    </w:lvl>
    <w:lvl w:ilvl="4" w:tplc="04020019">
      <w:start w:val="1"/>
      <w:numFmt w:val="lowerLetter"/>
      <w:lvlText w:val="%5."/>
      <w:lvlJc w:val="left"/>
      <w:pPr>
        <w:ind w:left="4860" w:hanging="360"/>
      </w:pPr>
    </w:lvl>
    <w:lvl w:ilvl="5" w:tplc="0402001B">
      <w:start w:val="1"/>
      <w:numFmt w:val="lowerRoman"/>
      <w:lvlText w:val="%6."/>
      <w:lvlJc w:val="right"/>
      <w:pPr>
        <w:ind w:left="5580" w:hanging="180"/>
      </w:pPr>
    </w:lvl>
    <w:lvl w:ilvl="6" w:tplc="0402000F">
      <w:start w:val="1"/>
      <w:numFmt w:val="decimal"/>
      <w:lvlText w:val="%7."/>
      <w:lvlJc w:val="left"/>
      <w:pPr>
        <w:ind w:left="6300" w:hanging="360"/>
      </w:pPr>
    </w:lvl>
    <w:lvl w:ilvl="7" w:tplc="04020019">
      <w:start w:val="1"/>
      <w:numFmt w:val="lowerLetter"/>
      <w:lvlText w:val="%8."/>
      <w:lvlJc w:val="left"/>
      <w:pPr>
        <w:ind w:left="7020" w:hanging="360"/>
      </w:pPr>
    </w:lvl>
    <w:lvl w:ilvl="8" w:tplc="0402001B">
      <w:start w:val="1"/>
      <w:numFmt w:val="lowerRoman"/>
      <w:lvlText w:val="%9."/>
      <w:lvlJc w:val="right"/>
      <w:pPr>
        <w:ind w:left="7740" w:hanging="180"/>
      </w:pPr>
    </w:lvl>
  </w:abstractNum>
  <w:abstractNum w:abstractNumId="6">
    <w:nsid w:val="3EB15700"/>
    <w:multiLevelType w:val="multilevel"/>
    <w:tmpl w:val="CB1A205A"/>
    <w:lvl w:ilvl="0">
      <w:start w:val="3"/>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7">
    <w:nsid w:val="43097859"/>
    <w:multiLevelType w:val="hybridMultilevel"/>
    <w:tmpl w:val="EDEC1EFA"/>
    <w:lvl w:ilvl="0" w:tplc="04020017">
      <w:start w:val="1"/>
      <w:numFmt w:val="lowerLetter"/>
      <w:lvlText w:val="%1)"/>
      <w:lvlJc w:val="left"/>
      <w:pPr>
        <w:ind w:left="720" w:hanging="360"/>
      </w:pPr>
    </w:lvl>
    <w:lvl w:ilvl="1" w:tplc="04020019">
      <w:start w:val="1"/>
      <w:numFmt w:val="lowerLetter"/>
      <w:lvlText w:val="%2."/>
      <w:lvlJc w:val="left"/>
      <w:pPr>
        <w:ind w:left="1440" w:hanging="360"/>
      </w:pPr>
    </w:lvl>
    <w:lvl w:ilvl="2" w:tplc="D22A2D10">
      <w:start w:val="21"/>
      <w:numFmt w:val="decimal"/>
      <w:lvlText w:val="%3."/>
      <w:lvlJc w:val="left"/>
      <w:pPr>
        <w:ind w:left="2340" w:hanging="360"/>
      </w:pPr>
      <w:rPr>
        <w:rFonts w:hint="default"/>
        <w:b w:val="0"/>
        <w:bCs w:val="0"/>
      </w:r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nsid w:val="4545399F"/>
    <w:multiLevelType w:val="multilevel"/>
    <w:tmpl w:val="464E8DC4"/>
    <w:lvl w:ilvl="0">
      <w:start w:val="1"/>
      <w:numFmt w:val="decimal"/>
      <w:lvlText w:val="%1."/>
      <w:lvlJc w:val="left"/>
      <w:pPr>
        <w:ind w:left="720" w:hanging="360"/>
      </w:pPr>
    </w:lvl>
    <w:lvl w:ilvl="1">
      <w:start w:val="2"/>
      <w:numFmt w:val="decimal"/>
      <w:isLgl/>
      <w:lvlText w:val="%1.%2."/>
      <w:lvlJc w:val="left"/>
      <w:pPr>
        <w:tabs>
          <w:tab w:val="num" w:pos="720"/>
        </w:tabs>
        <w:ind w:left="720" w:hanging="360"/>
      </w:pPr>
      <w:rPr>
        <w:rFonts w:hint="default"/>
        <w:b/>
        <w:bCs/>
      </w:rPr>
    </w:lvl>
    <w:lvl w:ilvl="2">
      <w:start w:val="1"/>
      <w:numFmt w:val="decimal"/>
      <w:isLgl/>
      <w:lvlText w:val="%1.%2.%3."/>
      <w:lvlJc w:val="left"/>
      <w:pPr>
        <w:tabs>
          <w:tab w:val="num" w:pos="1080"/>
        </w:tabs>
        <w:ind w:left="1080" w:hanging="720"/>
      </w:pPr>
      <w:rPr>
        <w:rFonts w:hint="default"/>
        <w:b/>
        <w:bCs/>
      </w:rPr>
    </w:lvl>
    <w:lvl w:ilvl="3">
      <w:start w:val="1"/>
      <w:numFmt w:val="decimal"/>
      <w:isLgl/>
      <w:lvlText w:val="%1.%2.%3.%4."/>
      <w:lvlJc w:val="left"/>
      <w:pPr>
        <w:tabs>
          <w:tab w:val="num" w:pos="1080"/>
        </w:tabs>
        <w:ind w:left="1080" w:hanging="720"/>
      </w:pPr>
      <w:rPr>
        <w:rFonts w:hint="default"/>
        <w:b/>
        <w:bCs/>
      </w:rPr>
    </w:lvl>
    <w:lvl w:ilvl="4">
      <w:start w:val="1"/>
      <w:numFmt w:val="decimal"/>
      <w:isLgl/>
      <w:lvlText w:val="%1.%2.%3.%4.%5."/>
      <w:lvlJc w:val="left"/>
      <w:pPr>
        <w:tabs>
          <w:tab w:val="num" w:pos="1440"/>
        </w:tabs>
        <w:ind w:left="1440" w:hanging="1080"/>
      </w:pPr>
      <w:rPr>
        <w:rFonts w:hint="default"/>
        <w:b/>
        <w:bCs/>
      </w:rPr>
    </w:lvl>
    <w:lvl w:ilvl="5">
      <w:start w:val="1"/>
      <w:numFmt w:val="decimal"/>
      <w:isLgl/>
      <w:lvlText w:val="%1.%2.%3.%4.%5.%6."/>
      <w:lvlJc w:val="left"/>
      <w:pPr>
        <w:tabs>
          <w:tab w:val="num" w:pos="1440"/>
        </w:tabs>
        <w:ind w:left="1440" w:hanging="1080"/>
      </w:pPr>
      <w:rPr>
        <w:rFonts w:hint="default"/>
        <w:b/>
        <w:bCs/>
      </w:rPr>
    </w:lvl>
    <w:lvl w:ilvl="6">
      <w:start w:val="1"/>
      <w:numFmt w:val="decimal"/>
      <w:isLgl/>
      <w:lvlText w:val="%1.%2.%3.%4.%5.%6.%7."/>
      <w:lvlJc w:val="left"/>
      <w:pPr>
        <w:tabs>
          <w:tab w:val="num" w:pos="1800"/>
        </w:tabs>
        <w:ind w:left="1800" w:hanging="1440"/>
      </w:pPr>
      <w:rPr>
        <w:rFonts w:hint="default"/>
        <w:b/>
        <w:bCs/>
      </w:rPr>
    </w:lvl>
    <w:lvl w:ilvl="7">
      <w:start w:val="1"/>
      <w:numFmt w:val="decimal"/>
      <w:isLgl/>
      <w:lvlText w:val="%1.%2.%3.%4.%5.%6.%7.%8."/>
      <w:lvlJc w:val="left"/>
      <w:pPr>
        <w:tabs>
          <w:tab w:val="num" w:pos="1800"/>
        </w:tabs>
        <w:ind w:left="1800" w:hanging="1440"/>
      </w:pPr>
      <w:rPr>
        <w:rFonts w:hint="default"/>
        <w:b/>
        <w:bCs/>
      </w:rPr>
    </w:lvl>
    <w:lvl w:ilvl="8">
      <w:start w:val="1"/>
      <w:numFmt w:val="decimal"/>
      <w:isLgl/>
      <w:lvlText w:val="%1.%2.%3.%4.%5.%6.%7.%8.%9."/>
      <w:lvlJc w:val="left"/>
      <w:pPr>
        <w:tabs>
          <w:tab w:val="num" w:pos="2160"/>
        </w:tabs>
        <w:ind w:left="2160" w:hanging="1800"/>
      </w:pPr>
      <w:rPr>
        <w:rFonts w:hint="default"/>
        <w:b/>
        <w:bCs/>
      </w:rPr>
    </w:lvl>
  </w:abstractNum>
  <w:abstractNum w:abstractNumId="9">
    <w:nsid w:val="677956CB"/>
    <w:multiLevelType w:val="hybridMultilevel"/>
    <w:tmpl w:val="D5465AAE"/>
    <w:lvl w:ilvl="0" w:tplc="04020017">
      <w:start w:val="1"/>
      <w:numFmt w:val="lowerLetter"/>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nsid w:val="736539F5"/>
    <w:multiLevelType w:val="multilevel"/>
    <w:tmpl w:val="04E65E86"/>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b/>
        <w:bCs/>
      </w:rPr>
    </w:lvl>
    <w:lvl w:ilvl="6">
      <w:start w:val="1"/>
      <w:numFmt w:val="decimal"/>
      <w:isLgl/>
      <w:lvlText w:val="%1.%2.%3.%4.%5.%6.%7."/>
      <w:lvlJc w:val="left"/>
      <w:pPr>
        <w:ind w:left="1800" w:hanging="1440"/>
      </w:pPr>
      <w:rPr>
        <w:rFonts w:hint="default"/>
        <w:b/>
        <w:bCs/>
      </w:rPr>
    </w:lvl>
    <w:lvl w:ilvl="7">
      <w:start w:val="1"/>
      <w:numFmt w:val="decimal"/>
      <w:isLgl/>
      <w:lvlText w:val="%1.%2.%3.%4.%5.%6.%7.%8."/>
      <w:lvlJc w:val="left"/>
      <w:pPr>
        <w:ind w:left="1800" w:hanging="1440"/>
      </w:pPr>
      <w:rPr>
        <w:rFonts w:hint="default"/>
        <w:b/>
        <w:bCs/>
      </w:rPr>
    </w:lvl>
    <w:lvl w:ilvl="8">
      <w:start w:val="1"/>
      <w:numFmt w:val="decimal"/>
      <w:isLgl/>
      <w:lvlText w:val="%1.%2.%3.%4.%5.%6.%7.%8.%9."/>
      <w:lvlJc w:val="left"/>
      <w:pPr>
        <w:ind w:left="2160" w:hanging="1800"/>
      </w:pPr>
      <w:rPr>
        <w:rFonts w:hint="default"/>
        <w:b/>
        <w:bCs/>
      </w:rPr>
    </w:lvl>
  </w:abstractNum>
  <w:abstractNum w:abstractNumId="11">
    <w:nsid w:val="79864DD5"/>
    <w:multiLevelType w:val="hybridMultilevel"/>
    <w:tmpl w:val="8DFA2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ACA5F69"/>
    <w:multiLevelType w:val="hybridMultilevel"/>
    <w:tmpl w:val="1082C8BC"/>
    <w:lvl w:ilvl="0" w:tplc="0409000F">
      <w:start w:val="1"/>
      <w:numFmt w:val="decimal"/>
      <w:lvlText w:val="%1."/>
      <w:lvlJc w:val="left"/>
      <w:pPr>
        <w:ind w:left="4896"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8"/>
  </w:num>
  <w:num w:numId="2">
    <w:abstractNumId w:val="1"/>
  </w:num>
  <w:num w:numId="3">
    <w:abstractNumId w:val="5"/>
  </w:num>
  <w:num w:numId="4">
    <w:abstractNumId w:val="9"/>
  </w:num>
  <w:num w:numId="5">
    <w:abstractNumId w:val="3"/>
  </w:num>
  <w:num w:numId="6">
    <w:abstractNumId w:val="4"/>
  </w:num>
  <w:num w:numId="7">
    <w:abstractNumId w:val="2"/>
  </w:num>
  <w:num w:numId="8">
    <w:abstractNumId w:val="7"/>
  </w:num>
  <w:num w:numId="9">
    <w:abstractNumId w:val="0"/>
  </w:num>
  <w:num w:numId="10">
    <w:abstractNumId w:val="1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proofState w:spelling="clean" w:grammar="clean"/>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1F21"/>
    <w:rsid w:val="00046678"/>
    <w:rsid w:val="00120CAA"/>
    <w:rsid w:val="00151191"/>
    <w:rsid w:val="001670CC"/>
    <w:rsid w:val="00167EE5"/>
    <w:rsid w:val="001912BA"/>
    <w:rsid w:val="00197C42"/>
    <w:rsid w:val="001A7918"/>
    <w:rsid w:val="001D4560"/>
    <w:rsid w:val="001F05BA"/>
    <w:rsid w:val="00227A87"/>
    <w:rsid w:val="00250927"/>
    <w:rsid w:val="002577B2"/>
    <w:rsid w:val="002674E8"/>
    <w:rsid w:val="002747CC"/>
    <w:rsid w:val="00275089"/>
    <w:rsid w:val="002871DA"/>
    <w:rsid w:val="00371BE2"/>
    <w:rsid w:val="00381AFD"/>
    <w:rsid w:val="00381CB3"/>
    <w:rsid w:val="003D20E3"/>
    <w:rsid w:val="004A2FDB"/>
    <w:rsid w:val="004D4C13"/>
    <w:rsid w:val="005333DC"/>
    <w:rsid w:val="00551A7F"/>
    <w:rsid w:val="00580097"/>
    <w:rsid w:val="005C45B1"/>
    <w:rsid w:val="00611F21"/>
    <w:rsid w:val="006167D1"/>
    <w:rsid w:val="00622A1C"/>
    <w:rsid w:val="00650EC8"/>
    <w:rsid w:val="00661A98"/>
    <w:rsid w:val="00663728"/>
    <w:rsid w:val="00667877"/>
    <w:rsid w:val="00670EE6"/>
    <w:rsid w:val="006A5ED5"/>
    <w:rsid w:val="006D53D1"/>
    <w:rsid w:val="00720055"/>
    <w:rsid w:val="00724CC1"/>
    <w:rsid w:val="00731BE1"/>
    <w:rsid w:val="00751AF9"/>
    <w:rsid w:val="00764D24"/>
    <w:rsid w:val="00794D60"/>
    <w:rsid w:val="007C205B"/>
    <w:rsid w:val="00801328"/>
    <w:rsid w:val="008156E3"/>
    <w:rsid w:val="00840712"/>
    <w:rsid w:val="00844CC5"/>
    <w:rsid w:val="008643DC"/>
    <w:rsid w:val="00864EF4"/>
    <w:rsid w:val="008B3CAD"/>
    <w:rsid w:val="0099260C"/>
    <w:rsid w:val="009B736B"/>
    <w:rsid w:val="00A048AB"/>
    <w:rsid w:val="00A12FD5"/>
    <w:rsid w:val="00A425A6"/>
    <w:rsid w:val="00A45493"/>
    <w:rsid w:val="00A72F9D"/>
    <w:rsid w:val="00AB0B4B"/>
    <w:rsid w:val="00AF235E"/>
    <w:rsid w:val="00B10AA2"/>
    <w:rsid w:val="00B3704E"/>
    <w:rsid w:val="00B617F6"/>
    <w:rsid w:val="00B711DC"/>
    <w:rsid w:val="00B81003"/>
    <w:rsid w:val="00B83044"/>
    <w:rsid w:val="00B90185"/>
    <w:rsid w:val="00BB63D3"/>
    <w:rsid w:val="00BE78CA"/>
    <w:rsid w:val="00C72D9C"/>
    <w:rsid w:val="00C92310"/>
    <w:rsid w:val="00CF68B2"/>
    <w:rsid w:val="00D1058B"/>
    <w:rsid w:val="00D24A9C"/>
    <w:rsid w:val="00D333A8"/>
    <w:rsid w:val="00D334CB"/>
    <w:rsid w:val="00DD4655"/>
    <w:rsid w:val="00DE0DC9"/>
    <w:rsid w:val="00DF5AFC"/>
    <w:rsid w:val="00E02FE9"/>
    <w:rsid w:val="00E03861"/>
    <w:rsid w:val="00E103D2"/>
    <w:rsid w:val="00E271C5"/>
    <w:rsid w:val="00E4732B"/>
    <w:rsid w:val="00E81528"/>
    <w:rsid w:val="00E918BB"/>
    <w:rsid w:val="00E97B3A"/>
    <w:rsid w:val="00EA5AB5"/>
    <w:rsid w:val="00EB5045"/>
    <w:rsid w:val="00EB6C8C"/>
    <w:rsid w:val="00F05F98"/>
    <w:rsid w:val="00F8210F"/>
    <w:rsid w:val="00F83128"/>
    <w:rsid w:val="00FA5896"/>
    <w:rsid w:val="00FC12E8"/>
    <w:rsid w:val="00FC6BAB"/>
    <w:rsid w:val="00FE2EFF"/>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F21"/>
    <w:pPr>
      <w:spacing w:after="160" w:line="259" w:lineRule="auto"/>
    </w:pPr>
    <w:rPr>
      <w:rFonts w:eastAsia="Times New Roman"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11F21"/>
    <w:pPr>
      <w:spacing w:after="0" w:line="240" w:lineRule="auto"/>
      <w:jc w:val="center"/>
    </w:pPr>
    <w:rPr>
      <w:rFonts w:eastAsia="Calibri"/>
      <w:sz w:val="26"/>
      <w:szCs w:val="26"/>
    </w:rPr>
  </w:style>
  <w:style w:type="character" w:customStyle="1" w:styleId="BodyTextChar">
    <w:name w:val="Body Text Char"/>
    <w:basedOn w:val="DefaultParagraphFont"/>
    <w:link w:val="BodyText"/>
    <w:uiPriority w:val="99"/>
    <w:locked/>
    <w:rsid w:val="00611F21"/>
    <w:rPr>
      <w:rFonts w:ascii="Times New Roman" w:hAnsi="Times New Roman" w:cs="Times New Roman"/>
      <w:sz w:val="20"/>
      <w:szCs w:val="20"/>
      <w:lang w:val="bg-BG"/>
    </w:rPr>
  </w:style>
  <w:style w:type="paragraph" w:styleId="BodyTextIndent3">
    <w:name w:val="Body Text Indent 3"/>
    <w:basedOn w:val="Normal"/>
    <w:link w:val="BodyTextIndent3Char"/>
    <w:uiPriority w:val="99"/>
    <w:rsid w:val="00611F21"/>
    <w:pPr>
      <w:spacing w:after="120" w:line="240" w:lineRule="auto"/>
      <w:ind w:left="283"/>
    </w:pPr>
    <w:rPr>
      <w:rFonts w:eastAsia="Calibri"/>
      <w:sz w:val="16"/>
      <w:szCs w:val="16"/>
    </w:rPr>
  </w:style>
  <w:style w:type="character" w:customStyle="1" w:styleId="BodyTextIndent3Char">
    <w:name w:val="Body Text Indent 3 Char"/>
    <w:basedOn w:val="DefaultParagraphFont"/>
    <w:link w:val="BodyTextIndent3"/>
    <w:uiPriority w:val="99"/>
    <w:locked/>
    <w:rsid w:val="00611F21"/>
    <w:rPr>
      <w:rFonts w:ascii="Times New Roman" w:hAnsi="Times New Roman" w:cs="Times New Roman"/>
      <w:sz w:val="16"/>
      <w:szCs w:val="16"/>
      <w:lang w:val="bg-BG"/>
    </w:rPr>
  </w:style>
  <w:style w:type="paragraph" w:styleId="ListParagraph">
    <w:name w:val="List Paragraph"/>
    <w:basedOn w:val="Normal"/>
    <w:uiPriority w:val="99"/>
    <w:qFormat/>
    <w:rsid w:val="00611F21"/>
    <w:pPr>
      <w:widowControl w:val="0"/>
      <w:suppressAutoHyphens/>
      <w:spacing w:before="57" w:after="57" w:line="240" w:lineRule="auto"/>
      <w:ind w:left="720"/>
      <w:jc w:val="both"/>
    </w:pPr>
    <w:rPr>
      <w:rFonts w:eastAsia="Calibri"/>
      <w:sz w:val="24"/>
      <w:szCs w:val="24"/>
      <w:lang w:eastAsia="ar-SA"/>
    </w:rPr>
  </w:style>
  <w:style w:type="paragraph" w:customStyle="1" w:styleId="Style">
    <w:name w:val="Style"/>
    <w:uiPriority w:val="99"/>
    <w:rsid w:val="00611F21"/>
    <w:pPr>
      <w:autoSpaceDE w:val="0"/>
      <w:autoSpaceDN w:val="0"/>
      <w:adjustRightInd w:val="0"/>
      <w:ind w:left="140" w:right="140" w:firstLine="840"/>
      <w:jc w:val="both"/>
    </w:pPr>
    <w:rPr>
      <w:rFonts w:cs="Calibri"/>
      <w:sz w:val="24"/>
      <w:szCs w:val="24"/>
    </w:rPr>
  </w:style>
  <w:style w:type="paragraph" w:styleId="NoSpacing">
    <w:name w:val="No Spacing"/>
    <w:uiPriority w:val="99"/>
    <w:qFormat/>
    <w:rsid w:val="00611F21"/>
    <w:rPr>
      <w:rFonts w:eastAsia="Times New Roman" w:cs="Calibri"/>
      <w:lang w:eastAsia="en-US"/>
    </w:rPr>
  </w:style>
  <w:style w:type="character" w:customStyle="1" w:styleId="81">
    <w:name w:val="Основен текст81"/>
    <w:uiPriority w:val="99"/>
    <w:rsid w:val="00611F21"/>
    <w:rPr>
      <w:sz w:val="21"/>
      <w:szCs w:val="21"/>
      <w:shd w:val="clear" w:color="auto" w:fill="FFFFFF"/>
    </w:rPr>
  </w:style>
  <w:style w:type="paragraph" w:styleId="Title">
    <w:name w:val="Title"/>
    <w:aliases w:val="Char1 Char1,Char1 Char Char Char,Char1 Char Char1,Char2 Char Char Char,Char11 Char,Char2 Char Char1,Char2 Char1"/>
    <w:basedOn w:val="Normal"/>
    <w:link w:val="TitleChar"/>
    <w:uiPriority w:val="99"/>
    <w:qFormat/>
    <w:rsid w:val="00611F21"/>
    <w:pPr>
      <w:spacing w:after="0" w:line="240" w:lineRule="auto"/>
      <w:jc w:val="center"/>
    </w:pPr>
    <w:rPr>
      <w:b/>
      <w:bCs/>
      <w:sz w:val="28"/>
      <w:szCs w:val="28"/>
    </w:rPr>
  </w:style>
  <w:style w:type="character" w:customStyle="1" w:styleId="TitleChar">
    <w:name w:val="Title Char"/>
    <w:aliases w:val="Char1 Char1 Char,Char1 Char Char Char Char,Char1 Char Char1 Char,Char2 Char Char Char Char,Char11 Char Char,Char2 Char Char1 Char,Char2 Char1 Char"/>
    <w:basedOn w:val="DefaultParagraphFont"/>
    <w:link w:val="Title"/>
    <w:uiPriority w:val="99"/>
    <w:locked/>
    <w:rsid w:val="00611F21"/>
    <w:rPr>
      <w:rFonts w:ascii="Calibri" w:hAnsi="Calibri" w:cs="Calibri"/>
      <w:b/>
      <w:bCs/>
      <w:sz w:val="28"/>
      <w:szCs w:val="28"/>
      <w:lang w:val="bg-BG"/>
    </w:rPr>
  </w:style>
  <w:style w:type="character" w:customStyle="1" w:styleId="FontStyle18">
    <w:name w:val="Font Style18"/>
    <w:uiPriority w:val="99"/>
    <w:rsid w:val="00611F21"/>
    <w:rPr>
      <w:rFonts w:ascii="Times New Roman" w:hAnsi="Times New Roman" w:cs="Times New Roman"/>
      <w:b/>
      <w:bCs/>
      <w:spacing w:val="10"/>
      <w:sz w:val="24"/>
      <w:szCs w:val="24"/>
    </w:rPr>
  </w:style>
  <w:style w:type="paragraph" w:customStyle="1" w:styleId="CharChar1CharCharCharCharChar">
    <w:name w:val="Char Char1 Знак Знак Char Char Char Char Char"/>
    <w:basedOn w:val="Normal"/>
    <w:uiPriority w:val="99"/>
    <w:rsid w:val="00611F21"/>
    <w:pPr>
      <w:tabs>
        <w:tab w:val="left" w:pos="709"/>
      </w:tabs>
      <w:spacing w:after="0" w:line="240" w:lineRule="auto"/>
    </w:pPr>
    <w:rPr>
      <w:rFonts w:ascii="Tahoma" w:hAnsi="Tahoma" w:cs="Tahoma"/>
      <w:sz w:val="24"/>
      <w:szCs w:val="24"/>
      <w:lang w:val="pl-PL" w:eastAsia="pl-PL"/>
    </w:rPr>
  </w:style>
  <w:style w:type="paragraph" w:styleId="NormalWeb">
    <w:name w:val="Normal (Web)"/>
    <w:basedOn w:val="Normal"/>
    <w:uiPriority w:val="99"/>
    <w:rsid w:val="00611F21"/>
    <w:pPr>
      <w:spacing w:before="120" w:after="120" w:line="240" w:lineRule="auto"/>
    </w:pPr>
    <w:rPr>
      <w:rFonts w:ascii="Times New Roman" w:hAnsi="Times New Roman" w:cs="Times New Roman"/>
      <w:sz w:val="24"/>
      <w:szCs w:val="24"/>
      <w:lang w:eastAsia="bg-BG"/>
    </w:rPr>
  </w:style>
  <w:style w:type="paragraph" w:styleId="BalloonText">
    <w:name w:val="Balloon Text"/>
    <w:basedOn w:val="Normal"/>
    <w:link w:val="BalloonTextChar"/>
    <w:uiPriority w:val="99"/>
    <w:semiHidden/>
    <w:rsid w:val="00794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94D60"/>
    <w:rPr>
      <w:rFonts w:ascii="Segoe UI" w:hAnsi="Segoe UI" w:cs="Segoe UI"/>
      <w:sz w:val="18"/>
      <w:szCs w:val="18"/>
      <w:lang w:val="bg-BG"/>
    </w:rPr>
  </w:style>
  <w:style w:type="paragraph" w:styleId="BodyText2">
    <w:name w:val="Body Text 2"/>
    <w:basedOn w:val="Normal"/>
    <w:link w:val="BodyText2Char"/>
    <w:uiPriority w:val="99"/>
    <w:semiHidden/>
    <w:rsid w:val="00B3704E"/>
    <w:pPr>
      <w:spacing w:after="120" w:line="480" w:lineRule="auto"/>
    </w:pPr>
  </w:style>
  <w:style w:type="character" w:customStyle="1" w:styleId="BodyText2Char">
    <w:name w:val="Body Text 2 Char"/>
    <w:basedOn w:val="DefaultParagraphFont"/>
    <w:link w:val="BodyText2"/>
    <w:uiPriority w:val="99"/>
    <w:semiHidden/>
    <w:locked/>
    <w:rsid w:val="00B3704E"/>
    <w:rPr>
      <w:rFonts w:ascii="Calibri" w:hAnsi="Calibri" w:cs="Calibri"/>
      <w:lang w:val="bg-BG"/>
    </w:rPr>
  </w:style>
  <w:style w:type="character" w:styleId="Hyperlink">
    <w:name w:val="Hyperlink"/>
    <w:basedOn w:val="DefaultParagraphFont"/>
    <w:uiPriority w:val="99"/>
    <w:rsid w:val="00622A1C"/>
    <w:rPr>
      <w:color w:val="0000FF"/>
      <w:u w:val="single"/>
    </w:rPr>
  </w:style>
  <w:style w:type="character" w:customStyle="1" w:styleId="parsupercapt2">
    <w:name w:val="par_super_capt2"/>
    <w:uiPriority w:val="99"/>
    <w:rsid w:val="00275089"/>
    <w:rPr>
      <w:vanish/>
    </w:rPr>
  </w:style>
  <w:style w:type="character" w:customStyle="1" w:styleId="newdocreference1">
    <w:name w:val="newdocreference1"/>
    <w:basedOn w:val="DefaultParagraphFont"/>
    <w:uiPriority w:val="99"/>
    <w:rsid w:val="00E03861"/>
    <w:rPr>
      <w:color w:val="0000FF"/>
      <w:u w:val="single"/>
    </w:rPr>
  </w:style>
  <w:style w:type="paragraph" w:customStyle="1" w:styleId="NoSpacing1">
    <w:name w:val="No Spacing1"/>
    <w:uiPriority w:val="99"/>
    <w:qFormat/>
    <w:rsid w:val="00FC12E8"/>
    <w:rPr>
      <w:rFonts w:eastAsia="Times New Roman"/>
      <w:lang w:eastAsia="en-US"/>
    </w:rPr>
  </w:style>
</w:styles>
</file>

<file path=word/webSettings.xml><?xml version="1.0" encoding="utf-8"?>
<w:webSettings xmlns:r="http://schemas.openxmlformats.org/officeDocument/2006/relationships" xmlns:w="http://schemas.openxmlformats.org/wordprocessingml/2006/main">
  <w:divs>
    <w:div w:id="230316775">
      <w:marLeft w:val="227"/>
      <w:marRight w:val="227"/>
      <w:marTop w:val="0"/>
      <w:marBottom w:val="0"/>
      <w:divBdr>
        <w:top w:val="none" w:sz="0" w:space="0" w:color="auto"/>
        <w:left w:val="none" w:sz="0" w:space="0" w:color="auto"/>
        <w:bottom w:val="none" w:sz="0" w:space="0" w:color="auto"/>
        <w:right w:val="none" w:sz="0" w:space="0" w:color="auto"/>
      </w:divBdr>
      <w:divsChild>
        <w:div w:id="230316773">
          <w:marLeft w:val="0"/>
          <w:marRight w:val="0"/>
          <w:marTop w:val="0"/>
          <w:marBottom w:val="70"/>
          <w:divBdr>
            <w:top w:val="none" w:sz="0" w:space="0" w:color="auto"/>
            <w:left w:val="none" w:sz="0" w:space="0" w:color="auto"/>
            <w:bottom w:val="none" w:sz="0" w:space="0" w:color="auto"/>
            <w:right w:val="none" w:sz="0" w:space="0" w:color="auto"/>
          </w:divBdr>
          <w:divsChild>
            <w:div w:id="230316776">
              <w:marLeft w:val="0"/>
              <w:marRight w:val="0"/>
              <w:marTop w:val="0"/>
              <w:marBottom w:val="0"/>
              <w:divBdr>
                <w:top w:val="none" w:sz="0" w:space="0" w:color="auto"/>
                <w:left w:val="none" w:sz="0" w:space="0" w:color="auto"/>
                <w:bottom w:val="none" w:sz="0" w:space="0" w:color="auto"/>
                <w:right w:val="none" w:sz="0" w:space="0" w:color="auto"/>
              </w:divBdr>
            </w:div>
            <w:div w:id="2303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6777">
      <w:marLeft w:val="227"/>
      <w:marRight w:val="227"/>
      <w:marTop w:val="0"/>
      <w:marBottom w:val="0"/>
      <w:divBdr>
        <w:top w:val="none" w:sz="0" w:space="0" w:color="auto"/>
        <w:left w:val="none" w:sz="0" w:space="0" w:color="auto"/>
        <w:bottom w:val="none" w:sz="0" w:space="0" w:color="auto"/>
        <w:right w:val="none" w:sz="0" w:space="0" w:color="auto"/>
      </w:divBdr>
      <w:divsChild>
        <w:div w:id="230316780">
          <w:marLeft w:val="0"/>
          <w:marRight w:val="0"/>
          <w:marTop w:val="0"/>
          <w:marBottom w:val="70"/>
          <w:divBdr>
            <w:top w:val="none" w:sz="0" w:space="0" w:color="auto"/>
            <w:left w:val="none" w:sz="0" w:space="0" w:color="auto"/>
            <w:bottom w:val="none" w:sz="0" w:space="0" w:color="auto"/>
            <w:right w:val="none" w:sz="0" w:space="0" w:color="auto"/>
          </w:divBdr>
          <w:divsChild>
            <w:div w:id="230316774">
              <w:marLeft w:val="0"/>
              <w:marRight w:val="0"/>
              <w:marTop w:val="0"/>
              <w:marBottom w:val="0"/>
              <w:divBdr>
                <w:top w:val="none" w:sz="0" w:space="0" w:color="auto"/>
                <w:left w:val="none" w:sz="0" w:space="0" w:color="auto"/>
                <w:bottom w:val="none" w:sz="0" w:space="0" w:color="auto"/>
                <w:right w:val="none" w:sz="0" w:space="0" w:color="auto"/>
              </w:divBdr>
            </w:div>
            <w:div w:id="23031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849</TotalTime>
  <Pages>12</Pages>
  <Words>4726</Words>
  <Characters>26375</Characters>
  <Application>Microsoft Office Word</Application>
  <DocSecurity>0</DocSecurity>
  <Lines>219</Lines>
  <Paragraphs>62</Paragraphs>
  <ScaleCrop>false</ScaleCrop>
  <Company/>
  <LinksUpToDate>false</LinksUpToDate>
  <CharactersWithSpaces>31039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Узунова</dc:creator>
  <cp:keywords/>
  <dc:description/>
  <cp:lastModifiedBy>PKisova</cp:lastModifiedBy>
  <cp:revision>49</cp:revision>
  <cp:lastPrinted>2017-09-18T16:41:00Z</cp:lastPrinted>
  <dcterms:created xsi:type="dcterms:W3CDTF">2017-07-19T07:43:00Z</dcterms:created>
  <dcterms:modified xsi:type="dcterms:W3CDTF">2018-10-04T15:07:00Z</dcterms:modified>
</cp:coreProperties>
</file>